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80F" w:rsidRPr="006D4CC4" w:rsidRDefault="001B680F" w:rsidP="001B680F">
      <w:pPr>
        <w:snapToGrid w:val="0"/>
        <w:spacing w:after="0" w:line="240" w:lineRule="auto"/>
        <w:jc w:val="center"/>
        <w:rPr>
          <w:rFonts w:ascii="Times New Roman" w:eastAsia="標楷體" w:hAnsi="Times New Roman"/>
          <w:b/>
          <w:sz w:val="32"/>
          <w:szCs w:val="32"/>
          <w:lang w:eastAsia="zh-TW"/>
        </w:rPr>
      </w:pPr>
      <w:r w:rsidRPr="006D4CC4">
        <w:rPr>
          <w:rFonts w:ascii="Times New Roman" w:eastAsia="標楷體" w:hAnsi="Times New Roman"/>
          <w:b/>
          <w:sz w:val="32"/>
          <w:szCs w:val="32"/>
          <w:lang w:eastAsia="zh-TW"/>
        </w:rPr>
        <w:t>106</w:t>
      </w:r>
      <w:r w:rsidRPr="006D4CC4">
        <w:rPr>
          <w:rFonts w:ascii="Times New Roman" w:eastAsia="標楷體" w:hAnsi="Times New Roman"/>
          <w:b/>
          <w:sz w:val="32"/>
          <w:szCs w:val="32"/>
          <w:lang w:eastAsia="zh-TW"/>
        </w:rPr>
        <w:t>學年度數學新世界教師種子生根計畫</w:t>
      </w:r>
    </w:p>
    <w:p w:rsidR="001B680F" w:rsidRPr="006D4CC4" w:rsidRDefault="001B680F" w:rsidP="001B680F">
      <w:pPr>
        <w:snapToGrid w:val="0"/>
        <w:spacing w:after="100" w:afterAutospacing="1" w:line="240" w:lineRule="auto"/>
        <w:jc w:val="center"/>
        <w:rPr>
          <w:rFonts w:ascii="Times New Roman" w:eastAsia="標楷體" w:hAnsi="Times New Roman"/>
          <w:b/>
          <w:sz w:val="32"/>
          <w:szCs w:val="32"/>
          <w:lang w:eastAsia="zh-TW"/>
        </w:rPr>
      </w:pPr>
      <w:r w:rsidRPr="006D4CC4">
        <w:rPr>
          <w:rFonts w:ascii="Times New Roman" w:eastAsia="標楷體" w:hAnsi="Times New Roman"/>
          <w:b/>
          <w:sz w:val="32"/>
          <w:szCs w:val="32"/>
          <w:lang w:eastAsia="zh-TW"/>
        </w:rPr>
        <w:t>教師數學</w:t>
      </w:r>
      <w:r w:rsidR="00392957" w:rsidRPr="006D4CC4">
        <w:rPr>
          <w:rFonts w:ascii="Times New Roman" w:eastAsia="標楷體" w:hAnsi="Times New Roman"/>
          <w:b/>
          <w:sz w:val="32"/>
          <w:szCs w:val="32"/>
          <w:lang w:eastAsia="zh-TW"/>
        </w:rPr>
        <w:t>素養專業</w:t>
      </w:r>
      <w:r w:rsidRPr="006D4CC4">
        <w:rPr>
          <w:rFonts w:ascii="Times New Roman" w:eastAsia="標楷體" w:hAnsi="Times New Roman"/>
          <w:b/>
          <w:sz w:val="32"/>
          <w:szCs w:val="32"/>
          <w:lang w:eastAsia="zh-TW"/>
        </w:rPr>
        <w:t>增能研習實施計畫</w:t>
      </w:r>
    </w:p>
    <w:p w:rsidR="00392957" w:rsidRPr="006D4CC4" w:rsidRDefault="00392957" w:rsidP="00392957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一、緣起</w:t>
      </w:r>
    </w:p>
    <w:p w:rsidR="00292683" w:rsidRPr="006D4CC4" w:rsidRDefault="00292683" w:rsidP="00392957">
      <w:pPr>
        <w:autoSpaceDE w:val="0"/>
        <w:autoSpaceDN w:val="0"/>
        <w:adjustRightInd w:val="0"/>
        <w:spacing w:after="0" w:line="240" w:lineRule="auto"/>
        <w:ind w:leftChars="322" w:left="708"/>
        <w:contextualSpacing/>
        <w:rPr>
          <w:rFonts w:ascii="Times New Roman" w:eastAsia="標楷體" w:hAnsi="Times New Roman"/>
          <w:color w:val="000000" w:themeColor="text1"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color w:val="000000" w:themeColor="text1"/>
          <w:sz w:val="28"/>
          <w:szCs w:val="28"/>
          <w:lang w:eastAsia="zh-TW"/>
        </w:rPr>
        <w:t>從數學教師下手拯救數學教育的品質</w:t>
      </w:r>
    </w:p>
    <w:p w:rsidR="00392957" w:rsidRPr="006D4CC4" w:rsidRDefault="0082040A" w:rsidP="00392957">
      <w:pPr>
        <w:autoSpaceDE w:val="0"/>
        <w:autoSpaceDN w:val="0"/>
        <w:adjustRightInd w:val="0"/>
        <w:spacing w:after="0" w:line="240" w:lineRule="auto"/>
        <w:ind w:leftChars="322" w:left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本計畫執行之</w:t>
      </w:r>
      <w:r w:rsidR="00392957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核心價值</w:t>
      </w:r>
      <w:r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係為</w:t>
      </w:r>
      <w:r w:rsidR="00392957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重塑教師的數學專業知識，提升教師</w:t>
      </w:r>
      <w:r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之</w:t>
      </w:r>
      <w:r w:rsidR="00392957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數學素養，進而提升數學教育的品質與成效。</w:t>
      </w:r>
      <w:r w:rsidR="00844F7E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在教學的現場，多</w:t>
      </w:r>
      <w:r w:rsidR="00791854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數的學生對於數學</w:t>
      </w:r>
      <w:r w:rsidR="00844F7E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的學習</w:t>
      </w:r>
      <w:r w:rsidR="00791854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不僅意興闌珊甚者是討厭</w:t>
      </w:r>
      <w:r w:rsidR="004644AB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而</w:t>
      </w:r>
      <w:r w:rsidR="000C34DE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避之為恐不及！</w:t>
      </w:r>
      <w:r w:rsidR="00604B2B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面臨</w:t>
      </w:r>
      <w:r w:rsidR="00791854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這樣的</w:t>
      </w:r>
      <w:r w:rsidR="00F44C3C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教學困境，教育工作者應積極協助學生重拾學習數學的興趣，</w:t>
      </w:r>
      <w:r w:rsidR="00AA2F65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更進</w:t>
      </w:r>
      <w:r w:rsidR="00F44C3C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一步的是，重新全盤思</w:t>
      </w:r>
      <w:r w:rsidR="00FD3E6F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考</w:t>
      </w:r>
      <w:r w:rsidR="006D4CC4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數學</w:t>
      </w:r>
      <w:r w:rsidR="00FD3E6F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教學的核心為何？在課室教學的現場，教師是主導學習的關鍵，</w:t>
      </w:r>
      <w:r w:rsidR="00F44C3C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教師本身的專業素養</w:t>
      </w:r>
      <w:r w:rsidR="00FD3E6F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攸關</w:t>
      </w:r>
      <w:r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學生</w:t>
      </w:r>
      <w:r w:rsidR="00FD3E6F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學習成效與品質</w:t>
      </w:r>
      <w:r w:rsidR="00F44C3C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，</w:t>
      </w:r>
      <w:r w:rsidR="00511E36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而本計畫致力執行的工作即是提升教師數學</w:t>
      </w:r>
      <w:r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專業</w:t>
      </w:r>
      <w:r w:rsidR="00511E36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素養</w:t>
      </w:r>
      <w:r w:rsidR="00FD3E6F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。計畫歷經</w:t>
      </w:r>
      <w:r w:rsidR="00392957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第一年育種期和第二年的插秧期，</w:t>
      </w:r>
      <w:r w:rsidR="00392957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106</w:t>
      </w:r>
      <w:r w:rsidR="00392957" w:rsidRPr="006D4CC4">
        <w:rPr>
          <w:rFonts w:ascii="Times New Roman" w:eastAsia="標楷體" w:hAnsi="Times New Roman"/>
          <w:color w:val="000000" w:themeColor="text1"/>
          <w:sz w:val="24"/>
          <w:szCs w:val="24"/>
          <w:lang w:eastAsia="zh-TW"/>
        </w:rPr>
        <w:t>學年度為第三年成長期。本年度的執行要點為</w:t>
      </w:r>
      <w:r w:rsidR="00392957" w:rsidRPr="006D4CC4">
        <w:rPr>
          <w:rFonts w:ascii="Times New Roman" w:eastAsia="標楷體" w:hAnsi="Times New Roman"/>
          <w:sz w:val="24"/>
          <w:szCs w:val="24"/>
          <w:lang w:eastAsia="zh-TW"/>
        </w:rPr>
        <w:t>透過定期不定點專家授課、教師自主專業成長、教師共備社群、迷你小校策略聯盟、遠距教學研習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、培訓種子教師協助區域共備</w:t>
      </w:r>
      <w:r w:rsidR="0050719F" w:rsidRPr="006D4CC4">
        <w:rPr>
          <w:rFonts w:ascii="Times New Roman" w:eastAsia="標楷體" w:hAnsi="Times New Roman"/>
          <w:sz w:val="24"/>
          <w:szCs w:val="24"/>
          <w:lang w:eastAsia="zh-TW"/>
        </w:rPr>
        <w:t>運作</w:t>
      </w:r>
      <w:r w:rsidR="00392957" w:rsidRPr="006D4CC4">
        <w:rPr>
          <w:rFonts w:ascii="Times New Roman" w:eastAsia="標楷體" w:hAnsi="Times New Roman"/>
          <w:sz w:val="24"/>
          <w:szCs w:val="24"/>
          <w:lang w:eastAsia="zh-TW"/>
        </w:rPr>
        <w:t>，以及不斷完備和擴充生根計畫的</w:t>
      </w:r>
      <w:r w:rsidR="0050719F" w:rsidRPr="006D4CC4">
        <w:rPr>
          <w:rFonts w:ascii="Times New Roman" w:eastAsia="標楷體" w:hAnsi="Times New Roman"/>
          <w:sz w:val="24"/>
          <w:szCs w:val="24"/>
          <w:lang w:eastAsia="zh-TW"/>
        </w:rPr>
        <w:t>網路</w:t>
      </w:r>
      <w:r w:rsidR="00392957" w:rsidRPr="006D4CC4">
        <w:rPr>
          <w:rFonts w:ascii="Times New Roman" w:eastAsia="標楷體" w:hAnsi="Times New Roman"/>
          <w:sz w:val="24"/>
          <w:szCs w:val="24"/>
          <w:lang w:eastAsia="zh-TW"/>
        </w:rPr>
        <w:t>資源平</w:t>
      </w:r>
      <w:r w:rsidR="0050719F" w:rsidRPr="006D4CC4">
        <w:rPr>
          <w:rFonts w:ascii="Times New Roman" w:eastAsia="標楷體" w:hAnsi="Times New Roman"/>
          <w:sz w:val="24"/>
          <w:szCs w:val="24"/>
          <w:lang w:eastAsia="zh-TW"/>
        </w:rPr>
        <w:t>臺</w:t>
      </w:r>
      <w:r w:rsidR="00392957" w:rsidRPr="006D4CC4">
        <w:rPr>
          <w:rFonts w:ascii="Times New Roman" w:eastAsia="標楷體" w:hAnsi="Times New Roman"/>
          <w:sz w:val="24"/>
          <w:szCs w:val="24"/>
          <w:lang w:eastAsia="zh-TW"/>
        </w:rPr>
        <w:t>。</w:t>
      </w:r>
    </w:p>
    <w:p w:rsidR="001B680F" w:rsidRPr="006D4CC4" w:rsidRDefault="00392957" w:rsidP="00392957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二</w:t>
      </w:r>
      <w:r w:rsidR="001B680F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、依據</w:t>
      </w:r>
    </w:p>
    <w:p w:rsidR="001B680F" w:rsidRPr="006D4CC4" w:rsidRDefault="00115D7C" w:rsidP="00115D7C">
      <w:p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教育部國民及學前教育署委託國立彰化師範大學數學系辦理「數學新世界教師種子生根計畫」。</w:t>
      </w:r>
    </w:p>
    <w:p w:rsidR="001B680F" w:rsidRPr="006D4CC4" w:rsidRDefault="00392957" w:rsidP="00392957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三</w:t>
      </w:r>
      <w:r w:rsidR="001B680F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、目的</w:t>
      </w:r>
    </w:p>
    <w:p w:rsidR="001B680F" w:rsidRPr="006D4CC4" w:rsidRDefault="001B680F" w:rsidP="001B680F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（一）從提升數學教師的數學素養來提升教學的品質</w:t>
      </w:r>
    </w:p>
    <w:p w:rsidR="001B680F" w:rsidRDefault="001B680F" w:rsidP="001B680F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 xml:space="preserve">　　　擺脫以往數學教師的數學學習經驗所形塑的刻版數學教學印象</w:t>
      </w:r>
      <w:r w:rsidR="00115D7C" w:rsidRPr="006D4CC4">
        <w:rPr>
          <w:rFonts w:ascii="Times New Roman" w:eastAsia="標楷體" w:hAnsi="Times New Roman"/>
          <w:sz w:val="24"/>
          <w:szCs w:val="24"/>
          <w:lang w:eastAsia="zh-TW"/>
        </w:rPr>
        <w:t>（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以大量解題為核心的教學模式</w:t>
      </w:r>
      <w:r w:rsidR="00115D7C" w:rsidRPr="006D4CC4">
        <w:rPr>
          <w:rFonts w:ascii="Times New Roman" w:eastAsia="標楷體" w:hAnsi="Times New Roman"/>
          <w:sz w:val="24"/>
          <w:szCs w:val="24"/>
          <w:lang w:eastAsia="zh-TW"/>
        </w:rPr>
        <w:t>）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，從數學本身既有的內涵帶出教與學的趣味，回到最樸實的數學教學，並且逐步穩固的發展數學概念，使低程度的學生能享受學習數學的樂趣，使高程度的學生能獲得發揮數學知識的成就感。</w:t>
      </w:r>
    </w:p>
    <w:p w:rsidR="00B878E4" w:rsidRPr="006D4CC4" w:rsidRDefault="00B878E4" w:rsidP="001B680F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</w:p>
    <w:p w:rsidR="00FB53CC" w:rsidRPr="006D4CC4" w:rsidRDefault="001B680F" w:rsidP="00FB53CC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（二）</w:t>
      </w:r>
      <w:r w:rsidR="00FB53CC" w:rsidRPr="006D4CC4">
        <w:rPr>
          <w:rFonts w:ascii="Times New Roman" w:eastAsia="標楷體" w:hAnsi="Times New Roman"/>
          <w:sz w:val="24"/>
          <w:szCs w:val="24"/>
          <w:lang w:eastAsia="zh-TW"/>
        </w:rPr>
        <w:t>增進數學學習多元性的經歷</w:t>
      </w:r>
    </w:p>
    <w:p w:rsidR="001B680F" w:rsidRDefault="00077B6E" w:rsidP="00FB53CC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透過</w:t>
      </w:r>
      <w:r w:rsidR="00FB53CC" w:rsidRPr="006D4CC4">
        <w:rPr>
          <w:rFonts w:ascii="Times New Roman" w:eastAsia="標楷體" w:hAnsi="Times New Roman"/>
          <w:sz w:val="24"/>
          <w:szCs w:val="24"/>
          <w:lang w:eastAsia="zh-TW"/>
        </w:rPr>
        <w:t>與</w:t>
      </w:r>
      <w:r w:rsidR="001B680F" w:rsidRPr="006D4CC4">
        <w:rPr>
          <w:rFonts w:ascii="Times New Roman" w:eastAsia="標楷體" w:hAnsi="Times New Roman"/>
          <w:sz w:val="24"/>
          <w:szCs w:val="24"/>
          <w:lang w:eastAsia="zh-TW"/>
        </w:rPr>
        <w:t>主持人的數學知識對話課程，讓數學教師</w:t>
      </w:r>
      <w:r w:rsidR="00B569E9" w:rsidRPr="006D4CC4">
        <w:rPr>
          <w:rFonts w:ascii="Times New Roman" w:eastAsia="標楷體" w:hAnsi="Times New Roman"/>
          <w:sz w:val="24"/>
          <w:szCs w:val="24"/>
          <w:lang w:eastAsia="zh-TW"/>
        </w:rPr>
        <w:t>以</w:t>
      </w:r>
      <w:r w:rsidR="001B680F" w:rsidRPr="006D4CC4">
        <w:rPr>
          <w:rFonts w:ascii="Times New Roman" w:eastAsia="標楷體" w:hAnsi="Times New Roman"/>
          <w:sz w:val="24"/>
          <w:szCs w:val="24"/>
          <w:lang w:eastAsia="zh-TW"/>
        </w:rPr>
        <w:t>學生</w:t>
      </w:r>
      <w:r w:rsidR="00B569E9" w:rsidRPr="006D4CC4">
        <w:rPr>
          <w:rFonts w:ascii="Times New Roman" w:eastAsia="標楷體" w:hAnsi="Times New Roman"/>
          <w:sz w:val="24"/>
          <w:szCs w:val="24"/>
          <w:lang w:eastAsia="zh-TW"/>
        </w:rPr>
        <w:t>的角度思考與學習</w:t>
      </w:r>
      <w:r w:rsidR="001B680F" w:rsidRPr="006D4CC4">
        <w:rPr>
          <w:rFonts w:ascii="Times New Roman" w:eastAsia="標楷體" w:hAnsi="Times New Roman"/>
          <w:sz w:val="24"/>
          <w:szCs w:val="24"/>
          <w:lang w:eastAsia="zh-TW"/>
        </w:rPr>
        <w:t>，重新體驗探索數學的歷程，讓老師有機會以學習者的角度看到並感覺到數學真正的本質與內涵，</w:t>
      </w:r>
      <w:r w:rsidR="00B569E9" w:rsidRPr="006D4CC4">
        <w:rPr>
          <w:rFonts w:ascii="Times New Roman" w:eastAsia="標楷體" w:hAnsi="Times New Roman"/>
          <w:sz w:val="24"/>
          <w:szCs w:val="24"/>
          <w:lang w:eastAsia="zh-TW"/>
        </w:rPr>
        <w:t>實質</w:t>
      </w:r>
      <w:r w:rsidR="001B680F" w:rsidRPr="006D4CC4">
        <w:rPr>
          <w:rFonts w:ascii="Times New Roman" w:eastAsia="標楷體" w:hAnsi="Times New Roman"/>
          <w:sz w:val="24"/>
          <w:szCs w:val="24"/>
          <w:lang w:eastAsia="zh-TW"/>
        </w:rPr>
        <w:t>的提升教師數學專業的知能。</w:t>
      </w:r>
    </w:p>
    <w:p w:rsidR="00B878E4" w:rsidRPr="006D4CC4" w:rsidRDefault="00B878E4" w:rsidP="00FB53CC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</w:p>
    <w:p w:rsidR="00FB53CC" w:rsidRPr="006D4CC4" w:rsidRDefault="001B680F" w:rsidP="00B569E9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（三）</w:t>
      </w:r>
      <w:r w:rsidR="00FB53CC" w:rsidRPr="006D4CC4">
        <w:rPr>
          <w:rFonts w:ascii="Times New Roman" w:eastAsia="標楷體" w:hAnsi="Times New Roman"/>
          <w:sz w:val="24"/>
          <w:szCs w:val="24"/>
          <w:lang w:eastAsia="zh-TW"/>
        </w:rPr>
        <w:t>發展數學教學素材</w:t>
      </w:r>
    </w:p>
    <w:p w:rsidR="001B680F" w:rsidRDefault="00B569E9" w:rsidP="00B569E9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透過討論分析</w:t>
      </w:r>
      <w:r w:rsidR="00FB53CC" w:rsidRPr="006D4CC4">
        <w:rPr>
          <w:rFonts w:ascii="Times New Roman" w:eastAsia="標楷體" w:hAnsi="Times New Roman"/>
          <w:sz w:val="24"/>
          <w:szCs w:val="24"/>
          <w:lang w:eastAsia="zh-TW"/>
        </w:rPr>
        <w:t>數學知識本質內涵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，編修</w:t>
      </w:r>
      <w:r w:rsidR="00FB53CC" w:rsidRPr="006D4CC4">
        <w:rPr>
          <w:rFonts w:ascii="Times New Roman" w:eastAsia="標楷體" w:hAnsi="Times New Roman"/>
          <w:sz w:val="24"/>
          <w:szCs w:val="24"/>
          <w:lang w:eastAsia="zh-TW"/>
        </w:rPr>
        <w:t>適用不同程度學生的多層次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學習單</w:t>
      </w:r>
      <w:r w:rsidR="00FB53CC" w:rsidRPr="006D4CC4">
        <w:rPr>
          <w:rFonts w:ascii="Times New Roman" w:eastAsia="標楷體" w:hAnsi="Times New Roman"/>
          <w:sz w:val="24"/>
          <w:szCs w:val="24"/>
          <w:lang w:eastAsia="zh-TW"/>
        </w:rPr>
        <w:t>，指導教師如何使用學習單進行教學，協助學生完成學習單概念發展與解題應用寫作，進而產生學習的成就感。</w:t>
      </w:r>
    </w:p>
    <w:p w:rsidR="007922B0" w:rsidRDefault="007922B0" w:rsidP="007922B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</w:p>
    <w:p w:rsidR="001B680F" w:rsidRPr="006D4CC4" w:rsidRDefault="001B680F" w:rsidP="001B680F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lastRenderedPageBreak/>
        <w:t>（四）</w:t>
      </w:r>
      <w:r w:rsidR="00FB53CC" w:rsidRPr="006D4CC4">
        <w:rPr>
          <w:rFonts w:ascii="Times New Roman" w:eastAsia="標楷體" w:hAnsi="Times New Roman"/>
          <w:sz w:val="24"/>
          <w:szCs w:val="24"/>
          <w:lang w:eastAsia="zh-TW"/>
        </w:rPr>
        <w:t>培</w:t>
      </w:r>
      <w:r w:rsidR="0023578A" w:rsidRPr="006D4CC4">
        <w:rPr>
          <w:rFonts w:ascii="Times New Roman" w:eastAsia="標楷體" w:hAnsi="Times New Roman"/>
          <w:sz w:val="24"/>
          <w:szCs w:val="24"/>
          <w:lang w:eastAsia="zh-TW"/>
        </w:rPr>
        <w:t>訓種子</w:t>
      </w:r>
      <w:r w:rsidR="00FB53CC" w:rsidRPr="006D4CC4">
        <w:rPr>
          <w:rFonts w:ascii="Times New Roman" w:eastAsia="標楷體" w:hAnsi="Times New Roman"/>
          <w:sz w:val="24"/>
          <w:szCs w:val="24"/>
          <w:lang w:eastAsia="zh-TW"/>
        </w:rPr>
        <w:t>教師</w:t>
      </w:r>
      <w:r w:rsidR="0023578A" w:rsidRPr="006D4CC4">
        <w:rPr>
          <w:rFonts w:ascii="Times New Roman" w:eastAsia="標楷體" w:hAnsi="Times New Roman"/>
          <w:sz w:val="24"/>
          <w:szCs w:val="24"/>
          <w:lang w:eastAsia="zh-TW"/>
        </w:rPr>
        <w:t>說數學的能力</w:t>
      </w:r>
    </w:p>
    <w:p w:rsidR="001B680F" w:rsidRPr="006D4CC4" w:rsidRDefault="001B680F" w:rsidP="001B680F">
      <w:pPr>
        <w:autoSpaceDE w:val="0"/>
        <w:autoSpaceDN w:val="0"/>
        <w:adjustRightInd w:val="0"/>
        <w:spacing w:after="0" w:line="240" w:lineRule="auto"/>
        <w:ind w:leftChars="14" w:left="739" w:hangingChars="295" w:hanging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 xml:space="preserve">　　　</w:t>
      </w:r>
      <w:r w:rsidR="008E3FA0" w:rsidRPr="006D4CC4">
        <w:rPr>
          <w:rFonts w:ascii="Times New Roman" w:eastAsia="標楷體" w:hAnsi="Times New Roman"/>
          <w:sz w:val="24"/>
          <w:szCs w:val="24"/>
          <w:lang w:eastAsia="zh-TW"/>
        </w:rPr>
        <w:t>藉由課程研習，種子教師可從主持人親身示範如何詮釋數學知識、如何進行教學共備，先厚實自己的數學素養，進而使自己</w:t>
      </w:r>
      <w:r w:rsidR="00077B6E" w:rsidRPr="006D4CC4">
        <w:rPr>
          <w:rFonts w:ascii="Times New Roman" w:eastAsia="標楷體" w:hAnsi="Times New Roman"/>
          <w:sz w:val="24"/>
          <w:szCs w:val="24"/>
          <w:lang w:eastAsia="zh-TW"/>
        </w:rPr>
        <w:t>具備與數學教師談數學知識本質內涵的能力，</w:t>
      </w:r>
      <w:r w:rsidR="008E3FA0" w:rsidRPr="006D4CC4">
        <w:rPr>
          <w:rFonts w:ascii="Times New Roman" w:eastAsia="標楷體" w:hAnsi="Times New Roman"/>
          <w:sz w:val="24"/>
          <w:szCs w:val="24"/>
          <w:lang w:eastAsia="zh-TW"/>
        </w:rPr>
        <w:t>成為可以自在詮釋數學</w:t>
      </w:r>
      <w:r w:rsidR="00077B6E" w:rsidRPr="006D4CC4">
        <w:rPr>
          <w:rFonts w:ascii="Times New Roman" w:eastAsia="標楷體" w:hAnsi="Times New Roman"/>
          <w:sz w:val="24"/>
          <w:szCs w:val="24"/>
          <w:lang w:eastAsia="zh-TW"/>
        </w:rPr>
        <w:t>的講師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。</w:t>
      </w:r>
    </w:p>
    <w:p w:rsidR="001B680F" w:rsidRPr="006D4CC4" w:rsidRDefault="00392957" w:rsidP="00392957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四</w:t>
      </w:r>
      <w:r w:rsidR="001B680F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、辦理單位</w:t>
      </w:r>
    </w:p>
    <w:p w:rsidR="001B680F" w:rsidRPr="006D4CC4" w:rsidRDefault="001B680F" w:rsidP="001B680F">
      <w:pPr>
        <w:spacing w:after="0" w:line="240" w:lineRule="auto"/>
        <w:ind w:leftChars="-5" w:left="162" w:hangingChars="72" w:hanging="173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（一）</w:t>
      </w:r>
      <w:r w:rsidR="00115D7C" w:rsidRPr="006D4CC4">
        <w:rPr>
          <w:rFonts w:ascii="Times New Roman" w:eastAsia="標楷體" w:hAnsi="Times New Roman"/>
          <w:sz w:val="24"/>
          <w:szCs w:val="24"/>
          <w:lang w:eastAsia="zh-TW"/>
        </w:rPr>
        <w:t>指導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單位：教育部國民及學前教育署</w:t>
      </w:r>
    </w:p>
    <w:p w:rsidR="00FC1590" w:rsidRPr="006D4CC4" w:rsidRDefault="001B680F" w:rsidP="00FC1590">
      <w:pPr>
        <w:spacing w:after="0" w:line="240" w:lineRule="auto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（二）</w:t>
      </w:r>
      <w:r w:rsidR="00115D7C" w:rsidRPr="006D4CC4">
        <w:rPr>
          <w:rFonts w:ascii="Times New Roman" w:eastAsia="標楷體" w:hAnsi="Times New Roman"/>
          <w:sz w:val="24"/>
          <w:szCs w:val="24"/>
          <w:lang w:eastAsia="zh-TW"/>
        </w:rPr>
        <w:t>主辦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單位：</w:t>
      </w:r>
      <w:r w:rsidR="00115D7C" w:rsidRPr="006D4CC4">
        <w:rPr>
          <w:rFonts w:ascii="Times New Roman" w:eastAsia="標楷體" w:hAnsi="Times New Roman"/>
          <w:sz w:val="24"/>
          <w:szCs w:val="24"/>
          <w:lang w:eastAsia="zh-TW"/>
        </w:rPr>
        <w:t>國立彰化師範大學數學系</w:t>
      </w:r>
    </w:p>
    <w:p w:rsidR="00780746" w:rsidRPr="006D4CC4" w:rsidRDefault="00AF06B2" w:rsidP="00FC1590">
      <w:pPr>
        <w:spacing w:after="0" w:line="240" w:lineRule="auto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（三）協辦單位：全台各地區提供場地之各級學校</w:t>
      </w:r>
    </w:p>
    <w:p w:rsidR="00780746" w:rsidRPr="006D4CC4" w:rsidRDefault="00780746" w:rsidP="00FC1590">
      <w:pPr>
        <w:spacing w:after="0" w:line="240" w:lineRule="auto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</w:p>
    <w:p w:rsidR="001B680F" w:rsidRPr="006D4CC4" w:rsidRDefault="00392957" w:rsidP="00FC1590">
      <w:pPr>
        <w:spacing w:after="0" w:line="240" w:lineRule="auto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五</w:t>
      </w:r>
      <w:r w:rsidR="001B680F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</w:t>
      </w:r>
      <w:r w:rsidR="00AF06B2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研習</w:t>
      </w:r>
      <w:r w:rsidR="001B680F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日期</w:t>
      </w:r>
      <w:r w:rsidR="008324A0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、時間</w:t>
      </w: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</w:t>
      </w:r>
      <w:r w:rsidR="001B680F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地點</w:t>
      </w:r>
    </w:p>
    <w:p w:rsidR="001B680F" w:rsidRPr="006D4CC4" w:rsidRDefault="00392957" w:rsidP="00392957">
      <w:pPr>
        <w:spacing w:after="0" w:line="240" w:lineRule="auto"/>
        <w:ind w:leftChars="322" w:left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如附件。</w:t>
      </w:r>
      <w:r w:rsidR="00A07B79" w:rsidRPr="006D4CC4">
        <w:rPr>
          <w:rFonts w:ascii="Times New Roman" w:eastAsia="標楷體" w:hAnsi="Times New Roman"/>
          <w:sz w:val="24"/>
          <w:szCs w:val="24"/>
          <w:lang w:eastAsia="zh-TW"/>
        </w:rPr>
        <w:t>（部分研習場地未定，將於全教網公告研習</w:t>
      </w:r>
      <w:r w:rsidR="0082040A" w:rsidRPr="006D4CC4">
        <w:rPr>
          <w:rFonts w:ascii="Times New Roman" w:eastAsia="標楷體" w:hAnsi="Times New Roman"/>
          <w:sz w:val="24"/>
          <w:szCs w:val="24"/>
          <w:lang w:eastAsia="zh-TW"/>
        </w:rPr>
        <w:t>資訊</w:t>
      </w:r>
      <w:r w:rsidR="00A07B79" w:rsidRPr="006D4CC4">
        <w:rPr>
          <w:rFonts w:ascii="Times New Roman" w:eastAsia="標楷體" w:hAnsi="Times New Roman"/>
          <w:sz w:val="24"/>
          <w:szCs w:val="24"/>
          <w:lang w:eastAsia="zh-TW"/>
        </w:rPr>
        <w:t>時一併公告）</w:t>
      </w:r>
    </w:p>
    <w:p w:rsidR="00AF06B2" w:rsidRPr="006D4CC4" w:rsidRDefault="00AF06B2" w:rsidP="0050719F">
      <w:pPr>
        <w:pStyle w:val="aa"/>
        <w:numPr>
          <w:ilvl w:val="0"/>
          <w:numId w:val="2"/>
        </w:numPr>
        <w:spacing w:after="0" w:line="240" w:lineRule="auto"/>
        <w:ind w:leftChars="0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研習型態與內容</w:t>
      </w:r>
    </w:p>
    <w:p w:rsidR="003E3199" w:rsidRPr="006D4CC4" w:rsidRDefault="0050719F" w:rsidP="0050719F">
      <w:pPr>
        <w:spacing w:after="0" w:line="240" w:lineRule="auto"/>
        <w:ind w:leftChars="1" w:left="708" w:hanging="706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（一）討</w:t>
      </w:r>
      <w:r w:rsidR="00AF06B2" w:rsidRPr="006D4CC4">
        <w:rPr>
          <w:rFonts w:ascii="Times New Roman" w:eastAsia="標楷體" w:hAnsi="Times New Roman"/>
          <w:sz w:val="24"/>
          <w:szCs w:val="24"/>
          <w:lang w:eastAsia="zh-TW"/>
        </w:rPr>
        <w:t>論如何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利用各種資源編</w:t>
      </w:r>
      <w:r w:rsidR="00AF06B2" w:rsidRPr="006D4CC4">
        <w:rPr>
          <w:rFonts w:ascii="Times New Roman" w:eastAsia="標楷體" w:hAnsi="Times New Roman"/>
          <w:sz w:val="24"/>
          <w:szCs w:val="24"/>
          <w:lang w:eastAsia="zh-TW"/>
        </w:rPr>
        <w:t>撰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用</w:t>
      </w:r>
      <w:r w:rsidR="00AF06B2" w:rsidRPr="006D4CC4">
        <w:rPr>
          <w:rFonts w:ascii="Times New Roman" w:eastAsia="標楷體" w:hAnsi="Times New Roman"/>
          <w:sz w:val="24"/>
          <w:szCs w:val="24"/>
          <w:lang w:eastAsia="zh-TW"/>
        </w:rPr>
        <w:t>於課堂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教學</w:t>
      </w:r>
      <w:r w:rsidR="00AF06B2" w:rsidRPr="006D4CC4">
        <w:rPr>
          <w:rFonts w:ascii="Times New Roman" w:eastAsia="標楷體" w:hAnsi="Times New Roman"/>
          <w:sz w:val="24"/>
          <w:szCs w:val="24"/>
          <w:lang w:eastAsia="zh-TW"/>
        </w:rPr>
        <w:t>之學習單，發展</w:t>
      </w:r>
      <w:r w:rsidR="00E4338B" w:rsidRPr="006D4CC4">
        <w:rPr>
          <w:rFonts w:ascii="Times New Roman" w:eastAsia="標楷體" w:hAnsi="Times New Roman"/>
          <w:sz w:val="24"/>
          <w:szCs w:val="24"/>
          <w:lang w:eastAsia="zh-TW"/>
        </w:rPr>
        <w:t>適用於不同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學習</w:t>
      </w:r>
      <w:r w:rsidR="00E4338B" w:rsidRPr="006D4CC4">
        <w:rPr>
          <w:rFonts w:ascii="Times New Roman" w:eastAsia="標楷體" w:hAnsi="Times New Roman"/>
          <w:sz w:val="24"/>
          <w:szCs w:val="24"/>
          <w:lang w:eastAsia="zh-TW"/>
        </w:rPr>
        <w:t>程度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之學生且具有輔助發展概念、提升</w:t>
      </w:r>
      <w:r w:rsidR="00E4338B" w:rsidRPr="006D4CC4">
        <w:rPr>
          <w:rFonts w:ascii="Times New Roman" w:eastAsia="標楷體" w:hAnsi="Times New Roman"/>
          <w:sz w:val="24"/>
          <w:szCs w:val="24"/>
          <w:lang w:eastAsia="zh-TW"/>
        </w:rPr>
        <w:t>學習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成效之教</w:t>
      </w:r>
      <w:r w:rsidR="003E3199" w:rsidRPr="006D4CC4">
        <w:rPr>
          <w:rFonts w:ascii="Times New Roman" w:eastAsia="標楷體" w:hAnsi="Times New Roman"/>
          <w:sz w:val="24"/>
          <w:szCs w:val="24"/>
          <w:lang w:eastAsia="zh-TW"/>
        </w:rPr>
        <w:t>材。</w:t>
      </w:r>
    </w:p>
    <w:p w:rsidR="003E3199" w:rsidRPr="006D4CC4" w:rsidRDefault="0050719F" w:rsidP="0050719F">
      <w:pPr>
        <w:spacing w:after="0" w:line="240" w:lineRule="auto"/>
        <w:ind w:leftChars="1" w:left="708" w:hanging="706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（二）</w:t>
      </w:r>
      <w:r w:rsidR="003E3199" w:rsidRPr="006D4CC4">
        <w:rPr>
          <w:rFonts w:ascii="Times New Roman" w:eastAsia="標楷體" w:hAnsi="Times New Roman"/>
          <w:sz w:val="24"/>
          <w:szCs w:val="24"/>
          <w:lang w:eastAsia="zh-TW"/>
        </w:rPr>
        <w:t>探究</w:t>
      </w:r>
      <w:r w:rsidR="00AF06B2" w:rsidRPr="006D4CC4">
        <w:rPr>
          <w:rFonts w:ascii="Times New Roman" w:eastAsia="標楷體" w:hAnsi="Times New Roman"/>
          <w:sz w:val="24"/>
          <w:szCs w:val="24"/>
          <w:lang w:eastAsia="zh-TW"/>
        </w:rPr>
        <w:t>數學知識本質與內涵，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從數學概念之</w:t>
      </w:r>
      <w:r w:rsidR="009948C9" w:rsidRPr="006D4CC4">
        <w:rPr>
          <w:rFonts w:ascii="Times New Roman" w:eastAsia="標楷體" w:hAnsi="Times New Roman"/>
          <w:sz w:val="24"/>
          <w:szCs w:val="24"/>
          <w:lang w:eastAsia="zh-TW"/>
        </w:rPr>
        <w:t>核心</w:t>
      </w:r>
      <w:r w:rsidR="00F773A4" w:rsidRPr="006D4CC4">
        <w:rPr>
          <w:rFonts w:ascii="Times New Roman" w:eastAsia="標楷體" w:hAnsi="Times New Roman"/>
          <w:sz w:val="24"/>
          <w:szCs w:val="24"/>
          <w:lang w:eastAsia="zh-TW"/>
        </w:rPr>
        <w:t>想法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做為起點，</w:t>
      </w:r>
      <w:r w:rsidR="00E4338B" w:rsidRPr="006D4CC4">
        <w:rPr>
          <w:rFonts w:ascii="Times New Roman" w:eastAsia="標楷體" w:hAnsi="Times New Roman"/>
          <w:sz w:val="24"/>
          <w:szCs w:val="24"/>
          <w:lang w:eastAsia="zh-TW"/>
        </w:rPr>
        <w:t>發展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以純粹數學</w:t>
      </w:r>
      <w:r w:rsidR="009948C9" w:rsidRPr="006D4CC4">
        <w:rPr>
          <w:rFonts w:ascii="Times New Roman" w:eastAsia="標楷體" w:hAnsi="Times New Roman"/>
          <w:sz w:val="24"/>
          <w:szCs w:val="24"/>
          <w:lang w:eastAsia="zh-TW"/>
        </w:rPr>
        <w:t>為</w:t>
      </w:r>
      <w:r w:rsidR="00181CCD" w:rsidRPr="006D4CC4">
        <w:rPr>
          <w:rFonts w:ascii="Times New Roman" w:eastAsia="標楷體" w:hAnsi="Times New Roman"/>
          <w:sz w:val="24"/>
          <w:szCs w:val="24"/>
          <w:lang w:eastAsia="zh-TW"/>
        </w:rPr>
        <w:t>主軸</w:t>
      </w:r>
      <w:r w:rsidR="00E4338B" w:rsidRPr="006D4CC4">
        <w:rPr>
          <w:rFonts w:ascii="Times New Roman" w:eastAsia="標楷體" w:hAnsi="Times New Roman"/>
          <w:sz w:val="24"/>
          <w:szCs w:val="24"/>
          <w:lang w:eastAsia="zh-TW"/>
        </w:rPr>
        <w:t>的教學</w:t>
      </w:r>
      <w:r w:rsidR="003E3199" w:rsidRPr="006D4CC4">
        <w:rPr>
          <w:rFonts w:ascii="Times New Roman" w:eastAsia="標楷體" w:hAnsi="Times New Roman"/>
          <w:sz w:val="24"/>
          <w:szCs w:val="24"/>
          <w:lang w:eastAsia="zh-TW"/>
        </w:rPr>
        <w:t>模式。</w:t>
      </w:r>
    </w:p>
    <w:p w:rsidR="00AF06B2" w:rsidRPr="006D4CC4" w:rsidRDefault="0050719F" w:rsidP="0050719F">
      <w:pPr>
        <w:spacing w:after="0" w:line="240" w:lineRule="auto"/>
        <w:ind w:leftChars="1" w:left="708" w:hanging="706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（三）</w:t>
      </w:r>
      <w:r w:rsidR="00F773A4" w:rsidRPr="006D4CC4">
        <w:rPr>
          <w:rFonts w:ascii="Times New Roman" w:eastAsia="標楷體" w:hAnsi="Times New Roman"/>
          <w:sz w:val="24"/>
          <w:szCs w:val="24"/>
          <w:lang w:eastAsia="zh-TW"/>
        </w:rPr>
        <w:t>綜觀國中三年數學架構，剖析</w:t>
      </w:r>
      <w:r w:rsidR="00E4338B" w:rsidRPr="006D4CC4">
        <w:rPr>
          <w:rFonts w:ascii="Times New Roman" w:eastAsia="標楷體" w:hAnsi="Times New Roman"/>
          <w:sz w:val="24"/>
          <w:szCs w:val="24"/>
          <w:lang w:eastAsia="zh-TW"/>
        </w:rPr>
        <w:t>課程綱要，</w:t>
      </w:r>
      <w:r w:rsidR="003E3199" w:rsidRPr="006D4CC4">
        <w:rPr>
          <w:rFonts w:ascii="Times New Roman" w:eastAsia="標楷體" w:hAnsi="Times New Roman"/>
          <w:sz w:val="24"/>
          <w:szCs w:val="24"/>
          <w:lang w:eastAsia="zh-TW"/>
        </w:rPr>
        <w:t>釐清概念發展之</w:t>
      </w:r>
      <w:r w:rsidR="00B66C0F" w:rsidRPr="006D4CC4">
        <w:rPr>
          <w:rFonts w:ascii="Times New Roman" w:eastAsia="標楷體" w:hAnsi="Times New Roman"/>
          <w:sz w:val="24"/>
          <w:szCs w:val="24"/>
          <w:lang w:eastAsia="zh-TW"/>
        </w:rPr>
        <w:t>脈絡，</w:t>
      </w:r>
      <w:r w:rsidR="003E3199" w:rsidRPr="006D4CC4">
        <w:rPr>
          <w:rFonts w:ascii="Times New Roman" w:eastAsia="標楷體" w:hAnsi="Times New Roman"/>
          <w:sz w:val="24"/>
          <w:szCs w:val="24"/>
          <w:lang w:eastAsia="zh-TW"/>
        </w:rPr>
        <w:t>使教師之數學專業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知</w:t>
      </w:r>
      <w:r w:rsidR="003E3199" w:rsidRPr="006D4CC4">
        <w:rPr>
          <w:rFonts w:ascii="Times New Roman" w:eastAsia="標楷體" w:hAnsi="Times New Roman"/>
          <w:sz w:val="24"/>
          <w:szCs w:val="24"/>
          <w:lang w:eastAsia="zh-TW"/>
        </w:rPr>
        <w:t>能再次提升，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體現</w:t>
      </w:r>
      <w:r w:rsidR="003E3199" w:rsidRPr="006D4CC4">
        <w:rPr>
          <w:rFonts w:ascii="Times New Roman" w:eastAsia="標楷體" w:hAnsi="Times New Roman"/>
          <w:sz w:val="24"/>
          <w:szCs w:val="24"/>
          <w:lang w:eastAsia="zh-TW"/>
        </w:rPr>
        <w:t>以數學素養為</w:t>
      </w:r>
      <w:r w:rsidR="00E4338B" w:rsidRPr="006D4CC4">
        <w:rPr>
          <w:rFonts w:ascii="Times New Roman" w:eastAsia="標楷體" w:hAnsi="Times New Roman"/>
          <w:sz w:val="24"/>
          <w:szCs w:val="24"/>
          <w:lang w:eastAsia="zh-TW"/>
        </w:rPr>
        <w:t>導向</w:t>
      </w:r>
      <w:r w:rsidR="009254A5" w:rsidRPr="006D4CC4">
        <w:rPr>
          <w:rFonts w:ascii="Times New Roman" w:eastAsia="標楷體" w:hAnsi="Times New Roman"/>
          <w:sz w:val="24"/>
          <w:szCs w:val="24"/>
          <w:lang w:eastAsia="zh-TW"/>
        </w:rPr>
        <w:t>的教</w:t>
      </w:r>
      <w:r w:rsidR="003E3199" w:rsidRPr="006D4CC4">
        <w:rPr>
          <w:rFonts w:ascii="Times New Roman" w:eastAsia="標楷體" w:hAnsi="Times New Roman"/>
          <w:sz w:val="24"/>
          <w:szCs w:val="24"/>
          <w:lang w:eastAsia="zh-TW"/>
        </w:rPr>
        <w:t>與學</w:t>
      </w:r>
      <w:r w:rsidR="00AF06B2" w:rsidRPr="006D4CC4">
        <w:rPr>
          <w:rFonts w:ascii="Times New Roman" w:eastAsia="標楷體" w:hAnsi="Times New Roman"/>
          <w:sz w:val="24"/>
          <w:szCs w:val="24"/>
          <w:lang w:eastAsia="zh-TW"/>
        </w:rPr>
        <w:t>。</w:t>
      </w:r>
    </w:p>
    <w:p w:rsidR="001B680F" w:rsidRPr="006D4CC4" w:rsidRDefault="00AF06B2" w:rsidP="00FC159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七</w:t>
      </w:r>
      <w:r w:rsidR="001B680F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、參加對象與人數</w:t>
      </w:r>
    </w:p>
    <w:p w:rsidR="00392957" w:rsidRPr="006D4CC4" w:rsidRDefault="00B66C0F" w:rsidP="00392957">
      <w:pPr>
        <w:spacing w:after="0" w:line="240" w:lineRule="auto"/>
        <w:ind w:leftChars="322" w:left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公私立各級學校</w:t>
      </w:r>
      <w:r w:rsidR="00392957" w:rsidRPr="006D4CC4">
        <w:rPr>
          <w:rFonts w:ascii="Times New Roman" w:eastAsia="標楷體" w:hAnsi="Times New Roman"/>
          <w:sz w:val="24"/>
          <w:szCs w:val="24"/>
          <w:lang w:eastAsia="zh-TW"/>
        </w:rPr>
        <w:t>之數學</w:t>
      </w:r>
      <w:r w:rsidR="0082040A" w:rsidRPr="006D4CC4">
        <w:rPr>
          <w:rFonts w:ascii="Times New Roman" w:eastAsia="標楷體" w:hAnsi="Times New Roman"/>
          <w:sz w:val="24"/>
          <w:szCs w:val="24"/>
          <w:lang w:eastAsia="zh-TW"/>
        </w:rPr>
        <w:t>科</w:t>
      </w:r>
      <w:r w:rsidR="00FC1590" w:rsidRPr="006D4CC4">
        <w:rPr>
          <w:rFonts w:ascii="Times New Roman" w:eastAsia="標楷體" w:hAnsi="Times New Roman"/>
          <w:sz w:val="24"/>
          <w:szCs w:val="24"/>
          <w:lang w:eastAsia="zh-TW"/>
        </w:rPr>
        <w:t>教師，每</w:t>
      </w:r>
      <w:r w:rsidR="00392957" w:rsidRPr="006D4CC4">
        <w:rPr>
          <w:rFonts w:ascii="Times New Roman" w:eastAsia="標楷體" w:hAnsi="Times New Roman"/>
          <w:sz w:val="24"/>
          <w:szCs w:val="24"/>
          <w:lang w:eastAsia="zh-TW"/>
        </w:rPr>
        <w:t>場次人數</w:t>
      </w:r>
      <w:r w:rsidR="00FC1590" w:rsidRPr="006D4CC4">
        <w:rPr>
          <w:rFonts w:ascii="Times New Roman" w:eastAsia="標楷體" w:hAnsi="Times New Roman"/>
          <w:sz w:val="24"/>
          <w:szCs w:val="24"/>
          <w:lang w:eastAsia="zh-TW"/>
        </w:rPr>
        <w:t>預估</w:t>
      </w:r>
      <w:r w:rsidR="00FC1590" w:rsidRPr="006D4CC4">
        <w:rPr>
          <w:rFonts w:ascii="Times New Roman" w:eastAsia="標楷體" w:hAnsi="Times New Roman"/>
          <w:sz w:val="24"/>
          <w:szCs w:val="24"/>
          <w:lang w:eastAsia="zh-TW"/>
        </w:rPr>
        <w:t>40</w:t>
      </w:r>
      <w:r w:rsidR="00FC1590" w:rsidRPr="006D4CC4">
        <w:rPr>
          <w:rFonts w:ascii="Times New Roman" w:eastAsia="標楷體" w:hAnsi="Times New Roman"/>
          <w:sz w:val="24"/>
          <w:szCs w:val="24"/>
          <w:lang w:eastAsia="zh-TW"/>
        </w:rPr>
        <w:t>人</w:t>
      </w:r>
      <w:r w:rsidR="00392957" w:rsidRPr="006D4CC4">
        <w:rPr>
          <w:rFonts w:ascii="Times New Roman" w:eastAsia="標楷體" w:hAnsi="Times New Roman"/>
          <w:sz w:val="24"/>
          <w:szCs w:val="24"/>
          <w:lang w:eastAsia="zh-TW"/>
        </w:rPr>
        <w:t>。</w:t>
      </w:r>
    </w:p>
    <w:p w:rsidR="001B680F" w:rsidRPr="006D4CC4" w:rsidRDefault="00AF06B2" w:rsidP="001B680F">
      <w:pPr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八</w:t>
      </w:r>
      <w:r w:rsidR="00FC1590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</w:t>
      </w:r>
      <w:r w:rsidR="00292683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報名與研習時數</w:t>
      </w:r>
      <w:r w:rsidR="00FC1590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認證</w:t>
      </w:r>
    </w:p>
    <w:p w:rsidR="001B680F" w:rsidRPr="006D4CC4" w:rsidRDefault="006D4CC4" w:rsidP="00FC1590">
      <w:pPr>
        <w:ind w:leftChars="322" w:left="708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>
        <w:rPr>
          <w:rFonts w:ascii="Times New Roman" w:eastAsia="標楷體" w:hAnsi="Times New Roman" w:hint="eastAsia"/>
          <w:sz w:val="24"/>
          <w:szCs w:val="24"/>
          <w:lang w:eastAsia="zh-TW"/>
        </w:rPr>
        <w:t>所有課程研習，</w:t>
      </w:r>
      <w:r w:rsidR="00FC1590" w:rsidRPr="006D4CC4">
        <w:rPr>
          <w:rFonts w:ascii="Times New Roman" w:eastAsia="標楷體" w:hAnsi="Times New Roman"/>
          <w:sz w:val="24"/>
          <w:szCs w:val="24"/>
          <w:lang w:eastAsia="zh-TW"/>
        </w:rPr>
        <w:t>請參加教師至「全國教師在職進修資訊網」報名參加，每場次全程參與核發研習時數</w:t>
      </w:r>
      <w:r w:rsidR="00FC1590" w:rsidRPr="006D4CC4">
        <w:rPr>
          <w:rFonts w:ascii="Times New Roman" w:eastAsia="標楷體" w:hAnsi="Times New Roman"/>
          <w:sz w:val="24"/>
          <w:szCs w:val="24"/>
          <w:lang w:eastAsia="zh-TW"/>
        </w:rPr>
        <w:t>3</w:t>
      </w:r>
      <w:r w:rsidR="00FC1590" w:rsidRPr="006D4CC4">
        <w:rPr>
          <w:rFonts w:ascii="Times New Roman" w:eastAsia="標楷體" w:hAnsi="Times New Roman"/>
          <w:sz w:val="24"/>
          <w:szCs w:val="24"/>
          <w:lang w:eastAsia="zh-TW"/>
        </w:rPr>
        <w:t>小時。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（</w:t>
      </w:r>
      <w:r>
        <w:rPr>
          <w:rFonts w:ascii="Times New Roman" w:eastAsia="標楷體" w:hAnsi="Times New Roman" w:hint="eastAsia"/>
          <w:sz w:val="24"/>
          <w:szCs w:val="24"/>
          <w:lang w:eastAsia="zh-TW"/>
        </w:rPr>
        <w:t>8/20</w:t>
      </w:r>
      <w:r>
        <w:rPr>
          <w:rFonts w:ascii="Times New Roman" w:eastAsia="標楷體" w:hAnsi="Times New Roman" w:hint="eastAsia"/>
          <w:sz w:val="24"/>
          <w:szCs w:val="24"/>
          <w:lang w:eastAsia="zh-TW"/>
        </w:rPr>
        <w:t>開始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報名</w:t>
      </w:r>
      <w:r w:rsidR="00D86DF2">
        <w:rPr>
          <w:rFonts w:ascii="Times New Roman" w:eastAsia="標楷體" w:hAnsi="Times New Roman" w:hint="eastAsia"/>
          <w:sz w:val="24"/>
          <w:szCs w:val="24"/>
          <w:lang w:eastAsia="zh-TW"/>
        </w:rPr>
        <w:t>，可用關鍵字</w:t>
      </w:r>
      <w:r w:rsidR="00D86DF2">
        <w:rPr>
          <w:rFonts w:ascii="標楷體" w:eastAsia="標楷體" w:hAnsi="標楷體" w:hint="eastAsia"/>
          <w:sz w:val="24"/>
          <w:szCs w:val="24"/>
          <w:lang w:eastAsia="zh-TW"/>
        </w:rPr>
        <w:t>「數學新世界」、</w:t>
      </w:r>
      <w:r>
        <w:rPr>
          <w:rFonts w:ascii="標楷體" w:eastAsia="標楷體" w:hAnsi="標楷體" w:hint="eastAsia"/>
          <w:sz w:val="24"/>
          <w:szCs w:val="24"/>
          <w:lang w:eastAsia="zh-TW"/>
        </w:rPr>
        <w:t>「生根計畫」</w:t>
      </w:r>
      <w:r w:rsidR="00D86DF2">
        <w:rPr>
          <w:rFonts w:ascii="標楷體" w:eastAsia="標楷體" w:hAnsi="標楷體" w:hint="eastAsia"/>
          <w:sz w:val="24"/>
          <w:szCs w:val="24"/>
          <w:lang w:eastAsia="zh-TW"/>
        </w:rPr>
        <w:t>查詢課程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）</w:t>
      </w:r>
    </w:p>
    <w:p w:rsidR="001B680F" w:rsidRPr="006D4CC4" w:rsidRDefault="00AF06B2" w:rsidP="001B680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九</w:t>
      </w:r>
      <w:r w:rsidR="00FC1590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、經費來源</w:t>
      </w:r>
    </w:p>
    <w:p w:rsidR="001B680F" w:rsidRPr="006D4CC4" w:rsidRDefault="001B680F" w:rsidP="00FC1590">
      <w:p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教育部國民及學前教育署委辦「數學新世界</w:t>
      </w:r>
      <w:r w:rsidR="00FC1590" w:rsidRPr="006D4CC4">
        <w:rPr>
          <w:rFonts w:ascii="Times New Roman" w:eastAsia="標楷體" w:hAnsi="Times New Roman"/>
          <w:sz w:val="24"/>
          <w:szCs w:val="24"/>
          <w:lang w:eastAsia="zh-TW"/>
        </w:rPr>
        <w:t>教師種子生根計畫」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。</w:t>
      </w:r>
    </w:p>
    <w:p w:rsidR="001B680F" w:rsidRPr="006D4CC4" w:rsidRDefault="00AF06B2" w:rsidP="001B680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十</w:t>
      </w:r>
      <w:r w:rsidR="001B680F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、預期成效</w:t>
      </w:r>
    </w:p>
    <w:p w:rsidR="001B680F" w:rsidRPr="006D4CC4" w:rsidRDefault="001B680F" w:rsidP="00127841">
      <w:p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Times New Roman" w:eastAsia="標楷體" w:hAnsi="Times New Roman"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sz w:val="24"/>
          <w:szCs w:val="24"/>
          <w:lang w:eastAsia="zh-TW"/>
        </w:rPr>
        <w:t>經由教師專業素養的提升，教師有機會落實十二年國民基本教育讓學生可以「自發」、「互動」與「共好」的課程理念</w:t>
      </w:r>
      <w:r w:rsidR="00127841" w:rsidRPr="006D4CC4">
        <w:rPr>
          <w:rFonts w:ascii="Times New Roman" w:eastAsia="標楷體" w:hAnsi="Times New Roman"/>
          <w:sz w:val="24"/>
          <w:szCs w:val="24"/>
          <w:lang w:eastAsia="zh-TW"/>
        </w:rPr>
        <w:t>，</w:t>
      </w:r>
      <w:r w:rsidR="006D2867" w:rsidRPr="006D4CC4">
        <w:rPr>
          <w:rFonts w:ascii="Times New Roman" w:eastAsia="標楷體" w:hAnsi="Times New Roman"/>
          <w:sz w:val="24"/>
          <w:szCs w:val="24"/>
          <w:lang w:eastAsia="zh-TW"/>
        </w:rPr>
        <w:t>教師</w:t>
      </w:r>
      <w:r w:rsidR="00127841" w:rsidRPr="006D4CC4">
        <w:rPr>
          <w:rFonts w:ascii="Times New Roman" w:eastAsia="標楷體" w:hAnsi="Times New Roman"/>
          <w:sz w:val="24"/>
          <w:szCs w:val="24"/>
          <w:lang w:eastAsia="zh-TW"/>
        </w:rPr>
        <w:t>教學能力更活化進而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提升</w:t>
      </w:r>
      <w:r w:rsidR="00511E36" w:rsidRPr="006D4CC4">
        <w:rPr>
          <w:rFonts w:ascii="Times New Roman" w:eastAsia="標楷體" w:hAnsi="Times New Roman"/>
          <w:sz w:val="24"/>
          <w:szCs w:val="24"/>
          <w:lang w:eastAsia="zh-TW"/>
        </w:rPr>
        <w:t>課室教學的品質與</w:t>
      </w:r>
      <w:r w:rsidRPr="006D4CC4">
        <w:rPr>
          <w:rFonts w:ascii="Times New Roman" w:eastAsia="標楷體" w:hAnsi="Times New Roman"/>
          <w:sz w:val="24"/>
          <w:szCs w:val="24"/>
          <w:lang w:eastAsia="zh-TW"/>
        </w:rPr>
        <w:t>學生的學習成效。</w:t>
      </w:r>
    </w:p>
    <w:p w:rsidR="001B680F" w:rsidRPr="006D4CC4" w:rsidRDefault="001B680F" w:rsidP="001B680F">
      <w:pPr>
        <w:spacing w:after="0" w:line="240" w:lineRule="auto"/>
        <w:contextualSpacing/>
        <w:rPr>
          <w:rFonts w:ascii="Times New Roman" w:hAnsi="Times New Roman"/>
          <w:lang w:eastAsia="zh-TW"/>
        </w:rPr>
      </w:pPr>
    </w:p>
    <w:p w:rsidR="00127841" w:rsidRPr="006D4CC4" w:rsidRDefault="00127841">
      <w:pPr>
        <w:rPr>
          <w:rFonts w:ascii="Times New Roman" w:eastAsia="標楷體" w:hAnsi="Times New Roman"/>
          <w:b/>
          <w:sz w:val="28"/>
          <w:szCs w:val="28"/>
          <w:lang w:eastAsia="zh-TW"/>
        </w:rPr>
        <w:sectPr w:rsidR="00127841" w:rsidRPr="006D4CC4" w:rsidSect="007922B0">
          <w:footerReference w:type="default" r:id="rId8"/>
          <w:pgSz w:w="11906" w:h="16838"/>
          <w:pgMar w:top="993" w:right="1800" w:bottom="1440" w:left="1800" w:header="567" w:footer="850" w:gutter="0"/>
          <w:cols w:space="425"/>
          <w:docGrid w:type="lines" w:linePitch="360"/>
        </w:sectPr>
      </w:pPr>
    </w:p>
    <w:p w:rsidR="00CC45CA" w:rsidRPr="006D4CC4" w:rsidRDefault="00A36CCB" w:rsidP="00112888">
      <w:pPr>
        <w:spacing w:after="0"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lastRenderedPageBreak/>
        <w:t>附件</w:t>
      </w:r>
      <w:r w:rsidR="008324A0"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t>（研習日期、時間與地點）</w:t>
      </w:r>
    </w:p>
    <w:p w:rsidR="00896849" w:rsidRPr="006D4CC4" w:rsidRDefault="00A36CCB" w:rsidP="002212DC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t>國中小</w:t>
      </w:r>
      <w:r w:rsidR="00896849"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t>各區</w:t>
      </w:r>
      <w:r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t>：</w:t>
      </w: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3C65BC" w:rsidRPr="006D4CC4" w:rsidTr="00BF545F">
        <w:trPr>
          <w:jc w:val="center"/>
        </w:trPr>
        <w:tc>
          <w:tcPr>
            <w:tcW w:w="2127" w:type="dxa"/>
          </w:tcPr>
          <w:p w:rsidR="003C65BC" w:rsidRPr="006D4CC4" w:rsidRDefault="003C65B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3C65BC" w:rsidRPr="006D4CC4" w:rsidRDefault="003C65BC" w:rsidP="00896849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3C65BC" w:rsidRPr="006D4CC4" w:rsidRDefault="003C65BC" w:rsidP="00896849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3C65BC" w:rsidRPr="006D4CC4" w:rsidRDefault="003C65BC" w:rsidP="00896849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星期一下午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3C65BC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</w:t>
            </w:r>
            <w:r w:rsidR="003C3F52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800" w:type="dxa"/>
            <w:vAlign w:val="center"/>
          </w:tcPr>
          <w:p w:rsidR="00FD344E" w:rsidRPr="006D4CC4" w:rsidRDefault="00A4394F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台東市</w:t>
            </w:r>
            <w:r w:rsidR="003C3F52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卑南國中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106/9/25</w:t>
            </w:r>
          </w:p>
        </w:tc>
        <w:tc>
          <w:tcPr>
            <w:tcW w:w="2800" w:type="dxa"/>
            <w:vAlign w:val="center"/>
          </w:tcPr>
          <w:p w:rsidR="00FD344E" w:rsidRPr="006D4CC4" w:rsidRDefault="00A4394F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台東縣</w:t>
            </w:r>
            <w:r w:rsidR="003C3F52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大武國中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106/10/16</w:t>
            </w:r>
          </w:p>
        </w:tc>
        <w:tc>
          <w:tcPr>
            <w:tcW w:w="2800" w:type="dxa"/>
            <w:vAlign w:val="center"/>
          </w:tcPr>
          <w:p w:rsidR="00FD344E" w:rsidRPr="006D4CC4" w:rsidRDefault="00A4394F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台東縣</w:t>
            </w:r>
            <w:r w:rsidR="003C3F52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新港國中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106/11/6</w:t>
            </w:r>
          </w:p>
        </w:tc>
        <w:tc>
          <w:tcPr>
            <w:tcW w:w="2800" w:type="dxa"/>
            <w:vAlign w:val="center"/>
          </w:tcPr>
          <w:p w:rsidR="00FD344E" w:rsidRPr="006D4CC4" w:rsidRDefault="00A4394F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台東市</w:t>
            </w:r>
            <w:r w:rsidR="003C3F52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東海國中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B27E2D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106/11/27</w:t>
            </w:r>
          </w:p>
        </w:tc>
        <w:tc>
          <w:tcPr>
            <w:tcW w:w="2800" w:type="dxa"/>
            <w:vAlign w:val="center"/>
          </w:tcPr>
          <w:p w:rsidR="00FD344E" w:rsidRPr="006D4CC4" w:rsidRDefault="00A4394F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台東縣</w:t>
            </w:r>
            <w:r w:rsidR="003C3F52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新港國中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B27E2D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106/12/18</w:t>
            </w:r>
          </w:p>
        </w:tc>
        <w:tc>
          <w:tcPr>
            <w:tcW w:w="2800" w:type="dxa"/>
            <w:vAlign w:val="center"/>
          </w:tcPr>
          <w:p w:rsidR="00FD344E" w:rsidRPr="006D4CC4" w:rsidRDefault="00A4394F" w:rsidP="00896849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台東縣</w:t>
            </w:r>
            <w:r w:rsidR="003C3F52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關山國中</w:t>
            </w:r>
          </w:p>
        </w:tc>
      </w:tr>
    </w:tbl>
    <w:p w:rsidR="00896849" w:rsidRPr="006D4CC4" w:rsidRDefault="00896849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3C65BC" w:rsidRPr="006D4CC4" w:rsidTr="00BF545F">
        <w:trPr>
          <w:jc w:val="center"/>
        </w:trPr>
        <w:tc>
          <w:tcPr>
            <w:tcW w:w="2127" w:type="dxa"/>
          </w:tcPr>
          <w:p w:rsidR="003C65BC" w:rsidRPr="006D4CC4" w:rsidRDefault="003C65B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3C65BC" w:rsidRPr="006D4CC4" w:rsidRDefault="003C65B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3C65BC" w:rsidRPr="006D4CC4" w:rsidRDefault="003C65B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3C65BC" w:rsidRPr="006D4CC4" w:rsidRDefault="003C65B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星期三下午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  <w:vAlign w:val="center"/>
          </w:tcPr>
          <w:p w:rsidR="00FD344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106/9/6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台北市陽明高中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國中部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FD344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106/9/27</w:t>
            </w:r>
          </w:p>
        </w:tc>
        <w:tc>
          <w:tcPr>
            <w:tcW w:w="2800" w:type="dxa"/>
            <w:vAlign w:val="center"/>
          </w:tcPr>
          <w:p w:rsidR="00FD344E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台北市三民國中</w:t>
            </w:r>
          </w:p>
          <w:p w:rsidR="004B55FE" w:rsidRPr="006D4CC4" w:rsidRDefault="004B55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台北市陽明高中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國中部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FD344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106/10/25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台北市陽明高中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高中部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FD344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106/11/1</w:t>
            </w:r>
          </w:p>
        </w:tc>
        <w:tc>
          <w:tcPr>
            <w:tcW w:w="2800" w:type="dxa"/>
            <w:vAlign w:val="center"/>
          </w:tcPr>
          <w:p w:rsidR="00FD344E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台北市三民國中</w:t>
            </w:r>
          </w:p>
          <w:p w:rsidR="004B55FE" w:rsidRPr="006D4CC4" w:rsidRDefault="004B55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台北市陽明高中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國中部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FD344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106/11/29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台北市陽明高中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國中部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FD344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106/12/6</w:t>
            </w:r>
          </w:p>
        </w:tc>
        <w:tc>
          <w:tcPr>
            <w:tcW w:w="2800" w:type="dxa"/>
            <w:vAlign w:val="center"/>
          </w:tcPr>
          <w:p w:rsidR="00FD344E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台北市三民國中</w:t>
            </w:r>
          </w:p>
          <w:p w:rsidR="004B55FE" w:rsidRPr="006D4CC4" w:rsidRDefault="004B55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台北市陽明高中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國中部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FD344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7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106/12/20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台北市陽明高中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國中部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FD344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8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107/1/10</w:t>
            </w:r>
          </w:p>
        </w:tc>
        <w:tc>
          <w:tcPr>
            <w:tcW w:w="2800" w:type="dxa"/>
            <w:vAlign w:val="center"/>
          </w:tcPr>
          <w:p w:rsidR="004B55FE" w:rsidRPr="006D4CC4" w:rsidRDefault="00FD344E" w:rsidP="004B55F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台北市陽明高中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國中部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</w:tbl>
    <w:p w:rsidR="00896849" w:rsidRPr="006D4CC4" w:rsidRDefault="00896849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476DC8" w:rsidRPr="006D4CC4" w:rsidTr="00BF545F">
        <w:trPr>
          <w:jc w:val="center"/>
        </w:trPr>
        <w:tc>
          <w:tcPr>
            <w:tcW w:w="2127" w:type="dxa"/>
          </w:tcPr>
          <w:p w:rsidR="00476DC8" w:rsidRPr="006D4CC4" w:rsidRDefault="00476DC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476DC8" w:rsidRPr="006D4CC4" w:rsidRDefault="00476DC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476DC8" w:rsidRPr="006D4CC4" w:rsidRDefault="00476DC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476DC8" w:rsidRPr="006D4CC4" w:rsidRDefault="00476DC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新北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星期四下午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106/9/7</w:t>
            </w:r>
          </w:p>
        </w:tc>
        <w:tc>
          <w:tcPr>
            <w:tcW w:w="2800" w:type="dxa"/>
            <w:vMerge w:val="restart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新北市蘆洲國中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106/9/28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106/10/19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106/11/9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106/11/30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106/12/21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7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107/1/11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</w:tbl>
    <w:p w:rsidR="00896849" w:rsidRDefault="00896849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B878E4" w:rsidRPr="006D4CC4" w:rsidRDefault="00B878E4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476DC8" w:rsidRPr="006D4CC4" w:rsidTr="00BF545F">
        <w:trPr>
          <w:jc w:val="center"/>
        </w:trPr>
        <w:tc>
          <w:tcPr>
            <w:tcW w:w="2127" w:type="dxa"/>
          </w:tcPr>
          <w:p w:rsidR="00476DC8" w:rsidRPr="006D4CC4" w:rsidRDefault="00476DC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lastRenderedPageBreak/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476DC8" w:rsidRPr="006D4CC4" w:rsidRDefault="00476DC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476DC8" w:rsidRPr="006D4CC4" w:rsidRDefault="00476DC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476DC8" w:rsidRPr="006D4CC4" w:rsidRDefault="00476DC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桃園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星期四下午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106/9/14</w:t>
            </w:r>
          </w:p>
        </w:tc>
        <w:tc>
          <w:tcPr>
            <w:tcW w:w="2800" w:type="dxa"/>
            <w:vAlign w:val="center"/>
          </w:tcPr>
          <w:p w:rsidR="00FD344E" w:rsidRPr="006D4CC4" w:rsidRDefault="003C3F52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未定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106/10/5</w:t>
            </w:r>
          </w:p>
        </w:tc>
        <w:tc>
          <w:tcPr>
            <w:tcW w:w="2800" w:type="dxa"/>
            <w:vAlign w:val="center"/>
          </w:tcPr>
          <w:p w:rsidR="00FD344E" w:rsidRPr="006D4CC4" w:rsidRDefault="003C3F52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未定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106/10/26</w:t>
            </w:r>
          </w:p>
        </w:tc>
        <w:tc>
          <w:tcPr>
            <w:tcW w:w="2800" w:type="dxa"/>
            <w:vAlign w:val="center"/>
          </w:tcPr>
          <w:p w:rsidR="00FD344E" w:rsidRPr="006D4CC4" w:rsidRDefault="003C3F52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未定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106/11/16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桃園市新明國小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106/12/7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桃園市新明國小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106/12/28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桃園市新明國小</w:t>
            </w:r>
          </w:p>
        </w:tc>
      </w:tr>
    </w:tbl>
    <w:p w:rsidR="00476DC8" w:rsidRDefault="00476DC8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B878E4" w:rsidRPr="006D4CC4" w:rsidRDefault="00B878E4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112888" w:rsidRPr="006D4CC4" w:rsidTr="00BF545F">
        <w:trPr>
          <w:jc w:val="center"/>
        </w:trPr>
        <w:tc>
          <w:tcPr>
            <w:tcW w:w="2127" w:type="dxa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新竹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星期二下午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106/9/19</w:t>
            </w:r>
          </w:p>
        </w:tc>
        <w:tc>
          <w:tcPr>
            <w:tcW w:w="2800" w:type="dxa"/>
            <w:vAlign w:val="center"/>
          </w:tcPr>
          <w:p w:rsidR="00FD344E" w:rsidRPr="006D4CC4" w:rsidRDefault="00511E36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4"/>
                <w:szCs w:val="24"/>
                <w:lang w:eastAsia="zh-TW"/>
              </w:rPr>
              <w:t>新竹市</w:t>
            </w:r>
            <w:r w:rsidRPr="006D4CC4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曙光女中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106/10/31</w:t>
            </w:r>
          </w:p>
        </w:tc>
        <w:tc>
          <w:tcPr>
            <w:tcW w:w="2800" w:type="dxa"/>
            <w:vAlign w:val="center"/>
          </w:tcPr>
          <w:p w:rsidR="00FD344E" w:rsidRPr="006D4CC4" w:rsidRDefault="00511E36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4"/>
                <w:szCs w:val="24"/>
                <w:lang w:eastAsia="zh-TW"/>
              </w:rPr>
              <w:t>新竹市</w:t>
            </w:r>
            <w:r w:rsidRPr="006D4CC4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曙光女中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106/11/21</w:t>
            </w:r>
          </w:p>
        </w:tc>
        <w:tc>
          <w:tcPr>
            <w:tcW w:w="2800" w:type="dxa"/>
            <w:vAlign w:val="center"/>
          </w:tcPr>
          <w:p w:rsidR="00FD344E" w:rsidRPr="006D4CC4" w:rsidRDefault="0050719F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未定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107/1/2</w:t>
            </w:r>
          </w:p>
        </w:tc>
        <w:tc>
          <w:tcPr>
            <w:tcW w:w="2800" w:type="dxa"/>
            <w:vAlign w:val="center"/>
          </w:tcPr>
          <w:p w:rsidR="00FD344E" w:rsidRPr="006D4CC4" w:rsidRDefault="0050719F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未定</w:t>
            </w:r>
          </w:p>
        </w:tc>
      </w:tr>
    </w:tbl>
    <w:p w:rsidR="00112888" w:rsidRDefault="00112888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B878E4" w:rsidRPr="006D4CC4" w:rsidRDefault="00B878E4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6D2867" w:rsidRPr="006D4CC4" w:rsidTr="00BF545F">
        <w:trPr>
          <w:jc w:val="center"/>
        </w:trPr>
        <w:tc>
          <w:tcPr>
            <w:tcW w:w="2127" w:type="dxa"/>
          </w:tcPr>
          <w:p w:rsidR="006D2867" w:rsidRPr="006D4CC4" w:rsidRDefault="006D2867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6D2867" w:rsidRPr="006D4CC4" w:rsidRDefault="006D2867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6D2867" w:rsidRPr="006D4CC4" w:rsidRDefault="006D2867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6D2867" w:rsidRPr="006D4CC4" w:rsidRDefault="006D2867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台中南投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星期一下午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106/9/11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台中市四箴國中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106/10/2</w:t>
            </w:r>
          </w:p>
        </w:tc>
        <w:tc>
          <w:tcPr>
            <w:tcW w:w="2800" w:type="dxa"/>
            <w:vAlign w:val="center"/>
          </w:tcPr>
          <w:p w:rsidR="00FD344E" w:rsidRPr="006D4CC4" w:rsidRDefault="00A070B5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未定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106/10/23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台中市四箴國中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106/11/13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台中市中平國中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106/12/4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台中市四箴國中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106/12/25</w:t>
            </w:r>
          </w:p>
        </w:tc>
        <w:tc>
          <w:tcPr>
            <w:tcW w:w="2800" w:type="dxa"/>
            <w:vAlign w:val="center"/>
          </w:tcPr>
          <w:p w:rsidR="00FD344E" w:rsidRPr="006D4CC4" w:rsidRDefault="00A070B5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未定</w:t>
            </w:r>
          </w:p>
        </w:tc>
      </w:tr>
    </w:tbl>
    <w:p w:rsidR="006D2867" w:rsidRDefault="006D2867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B878E4" w:rsidRPr="006D4CC4" w:rsidRDefault="00B878E4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112888" w:rsidRPr="006D4CC4" w:rsidTr="00BF545F">
        <w:trPr>
          <w:jc w:val="center"/>
        </w:trPr>
        <w:tc>
          <w:tcPr>
            <w:tcW w:w="2127" w:type="dxa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彰雲嘉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星期一下午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106/9/12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彰化縣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員林國中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</w:t>
            </w:r>
            <w:r w:rsidRPr="006D4CC4">
              <w:rPr>
                <w:rFonts w:ascii="Times New Roman" w:hAnsi="Times New Roman"/>
                <w:color w:val="000000"/>
                <w:sz w:val="24"/>
                <w:szCs w:val="24"/>
              </w:rPr>
              <w:t>/10/3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彰化縣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大同國中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106/10/24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彰化縣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彰安國中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106/11/14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雲林縣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雲林國中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106/12/5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嘉義縣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新港國中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106/12/26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彰化縣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彰安國中</w:t>
            </w:r>
          </w:p>
        </w:tc>
      </w:tr>
    </w:tbl>
    <w:p w:rsidR="00112888" w:rsidRDefault="00112888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B878E4" w:rsidRPr="006D4CC4" w:rsidRDefault="00B878E4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112888" w:rsidRPr="006D4CC4" w:rsidTr="00BF545F">
        <w:trPr>
          <w:jc w:val="center"/>
        </w:trPr>
        <w:tc>
          <w:tcPr>
            <w:tcW w:w="2127" w:type="dxa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lastRenderedPageBreak/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嘉義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星期二上午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8:30 ~ 12:00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106/9/12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嘉義市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民生國中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106/10/24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嘉義市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玉山國中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106/11/14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嘉義市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南興國中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106/12/5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嘉義市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民生國中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106/12/26</w:t>
            </w:r>
          </w:p>
        </w:tc>
        <w:tc>
          <w:tcPr>
            <w:tcW w:w="2800" w:type="dxa"/>
            <w:vAlign w:val="center"/>
          </w:tcPr>
          <w:p w:rsidR="00FD344E" w:rsidRPr="006D4CC4" w:rsidRDefault="000050D2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嘉義市玉山國中</w:t>
            </w:r>
          </w:p>
        </w:tc>
      </w:tr>
    </w:tbl>
    <w:p w:rsidR="00112888" w:rsidRPr="006D4CC4" w:rsidRDefault="00112888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112888" w:rsidRPr="006D4CC4" w:rsidTr="00BF545F">
        <w:trPr>
          <w:jc w:val="center"/>
        </w:trPr>
        <w:tc>
          <w:tcPr>
            <w:tcW w:w="2127" w:type="dxa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112888" w:rsidRPr="006D4CC4" w:rsidRDefault="00112888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台南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星期五上午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8:30 ~ 12:00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106/9/15</w:t>
            </w:r>
          </w:p>
        </w:tc>
        <w:tc>
          <w:tcPr>
            <w:tcW w:w="2800" w:type="dxa"/>
            <w:vAlign w:val="center"/>
          </w:tcPr>
          <w:p w:rsidR="00FD344E" w:rsidRPr="006D4CC4" w:rsidRDefault="006919D3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台南市永仁國中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106/9/29</w:t>
            </w:r>
          </w:p>
        </w:tc>
        <w:tc>
          <w:tcPr>
            <w:tcW w:w="2800" w:type="dxa"/>
            <w:vAlign w:val="center"/>
          </w:tcPr>
          <w:p w:rsidR="00FD344E" w:rsidRPr="006D4CC4" w:rsidRDefault="006919D3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台南市永仁國中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106/10/27</w:t>
            </w:r>
          </w:p>
        </w:tc>
        <w:tc>
          <w:tcPr>
            <w:tcW w:w="2800" w:type="dxa"/>
            <w:vAlign w:val="center"/>
          </w:tcPr>
          <w:p w:rsidR="00FD344E" w:rsidRPr="006D4CC4" w:rsidRDefault="006919D3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台南市中山國中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106/12/8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台南市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中山國中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106/12/22</w:t>
            </w:r>
          </w:p>
        </w:tc>
        <w:tc>
          <w:tcPr>
            <w:tcW w:w="2800" w:type="dxa"/>
            <w:vAlign w:val="center"/>
          </w:tcPr>
          <w:p w:rsidR="00FD344E" w:rsidRPr="006D4CC4" w:rsidRDefault="00A4394F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未定</w:t>
            </w:r>
          </w:p>
        </w:tc>
      </w:tr>
    </w:tbl>
    <w:p w:rsidR="00112888" w:rsidRPr="006D4CC4" w:rsidRDefault="00112888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FF1911" w:rsidRPr="006D4CC4" w:rsidTr="00BF545F">
        <w:trPr>
          <w:jc w:val="center"/>
        </w:trPr>
        <w:tc>
          <w:tcPr>
            <w:tcW w:w="2127" w:type="dxa"/>
          </w:tcPr>
          <w:p w:rsidR="00FF1911" w:rsidRPr="006D4CC4" w:rsidRDefault="00FF1911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FF1911" w:rsidRPr="006D4CC4" w:rsidRDefault="00FF1911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FF1911" w:rsidRPr="006D4CC4" w:rsidRDefault="00FF1911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FF1911" w:rsidRPr="006D4CC4" w:rsidRDefault="00FF1911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屏東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星期三下午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106/9/13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屏東縣鶴聲國中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106/10/18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屏東縣鶴聲國中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106/11/22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屏東縣鶴聲國中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106/12/27</w:t>
            </w:r>
          </w:p>
        </w:tc>
        <w:tc>
          <w:tcPr>
            <w:tcW w:w="2800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屏東縣萬丹國中</w:t>
            </w:r>
          </w:p>
        </w:tc>
      </w:tr>
    </w:tbl>
    <w:p w:rsidR="00FF1911" w:rsidRPr="006D4CC4" w:rsidRDefault="00FF1911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3A6F81" w:rsidRPr="006D4CC4" w:rsidTr="00BF545F">
        <w:trPr>
          <w:jc w:val="center"/>
        </w:trPr>
        <w:tc>
          <w:tcPr>
            <w:tcW w:w="2127" w:type="dxa"/>
          </w:tcPr>
          <w:p w:rsidR="003A6F81" w:rsidRPr="006D4CC4" w:rsidRDefault="003A6F81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3A6F81" w:rsidRPr="006D4CC4" w:rsidRDefault="003A6F81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3A6F81" w:rsidRPr="006D4CC4" w:rsidRDefault="003A6F81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3A6F81" w:rsidRPr="006D4CC4" w:rsidRDefault="003A6F81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宜蘭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星期五下午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106/9/8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宜蘭縣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頭城國中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106/10/13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宜蘭縣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國華國中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106/11/3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宜蘭縣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頭城國中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106/12/1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宜蘭縣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東光國中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107/1/5</w:t>
            </w:r>
          </w:p>
        </w:tc>
        <w:tc>
          <w:tcPr>
            <w:tcW w:w="2800" w:type="dxa"/>
            <w:vAlign w:val="center"/>
          </w:tcPr>
          <w:p w:rsidR="00FD344E" w:rsidRPr="006D4CC4" w:rsidRDefault="00A07B79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宜蘭縣</w:t>
            </w:r>
            <w:r w:rsidR="00FD344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國華國中</w:t>
            </w:r>
          </w:p>
        </w:tc>
      </w:tr>
    </w:tbl>
    <w:p w:rsidR="003A6F81" w:rsidRDefault="003A6F81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B878E4" w:rsidRPr="006D4CC4" w:rsidTr="00C42225">
        <w:trPr>
          <w:jc w:val="center"/>
        </w:trPr>
        <w:tc>
          <w:tcPr>
            <w:tcW w:w="2127" w:type="dxa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B878E4" w:rsidRPr="006D4CC4" w:rsidTr="00C42225">
        <w:trPr>
          <w:jc w:val="center"/>
        </w:trPr>
        <w:tc>
          <w:tcPr>
            <w:tcW w:w="2127" w:type="dxa"/>
            <w:vMerge w:val="restart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高雄國小</w:t>
            </w:r>
          </w:p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星期五下午</w:t>
            </w:r>
          </w:p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106/9/15</w:t>
            </w:r>
          </w:p>
        </w:tc>
        <w:tc>
          <w:tcPr>
            <w:tcW w:w="2800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高雄市輔導團</w:t>
            </w:r>
          </w:p>
        </w:tc>
      </w:tr>
      <w:tr w:rsidR="00B878E4" w:rsidRPr="006D4CC4" w:rsidTr="00C42225">
        <w:trPr>
          <w:jc w:val="center"/>
        </w:trPr>
        <w:tc>
          <w:tcPr>
            <w:tcW w:w="2127" w:type="dxa"/>
            <w:vMerge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106/9/29</w:t>
            </w:r>
          </w:p>
        </w:tc>
        <w:tc>
          <w:tcPr>
            <w:tcW w:w="2800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高雄市輔導團</w:t>
            </w:r>
          </w:p>
        </w:tc>
      </w:tr>
      <w:tr w:rsidR="00B878E4" w:rsidRPr="006D4CC4" w:rsidTr="00C42225">
        <w:trPr>
          <w:jc w:val="center"/>
        </w:trPr>
        <w:tc>
          <w:tcPr>
            <w:tcW w:w="2127" w:type="dxa"/>
            <w:vMerge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106/10/27</w:t>
            </w:r>
          </w:p>
        </w:tc>
        <w:tc>
          <w:tcPr>
            <w:tcW w:w="2800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高雄市輔導團</w:t>
            </w:r>
          </w:p>
        </w:tc>
      </w:tr>
      <w:tr w:rsidR="00B878E4" w:rsidRPr="006D4CC4" w:rsidTr="00C42225">
        <w:trPr>
          <w:jc w:val="center"/>
        </w:trPr>
        <w:tc>
          <w:tcPr>
            <w:tcW w:w="2127" w:type="dxa"/>
            <w:vMerge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106/12/8</w:t>
            </w:r>
          </w:p>
        </w:tc>
        <w:tc>
          <w:tcPr>
            <w:tcW w:w="2800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高雄市輔導團</w:t>
            </w:r>
          </w:p>
        </w:tc>
      </w:tr>
      <w:tr w:rsidR="00B878E4" w:rsidRPr="006D4CC4" w:rsidTr="00C42225">
        <w:trPr>
          <w:jc w:val="center"/>
        </w:trPr>
        <w:tc>
          <w:tcPr>
            <w:tcW w:w="2127" w:type="dxa"/>
            <w:vMerge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106/12/22</w:t>
            </w:r>
          </w:p>
        </w:tc>
        <w:tc>
          <w:tcPr>
            <w:tcW w:w="2800" w:type="dxa"/>
            <w:vAlign w:val="center"/>
          </w:tcPr>
          <w:p w:rsidR="00B878E4" w:rsidRPr="006D4CC4" w:rsidRDefault="00B878E4" w:rsidP="00C42225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高雄市輔導團</w:t>
            </w:r>
          </w:p>
        </w:tc>
      </w:tr>
    </w:tbl>
    <w:p w:rsidR="00B878E4" w:rsidRDefault="00B878E4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B878E4" w:rsidRPr="006D4CC4" w:rsidRDefault="00B878E4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B27E2D" w:rsidRPr="006D4CC4" w:rsidTr="00BF545F">
        <w:trPr>
          <w:jc w:val="center"/>
        </w:trPr>
        <w:tc>
          <w:tcPr>
            <w:tcW w:w="2127" w:type="dxa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B27E2D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台中彰化國小</w:t>
            </w:r>
          </w:p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星期三下午</w:t>
            </w:r>
          </w:p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106/9/20</w:t>
            </w:r>
          </w:p>
        </w:tc>
        <w:tc>
          <w:tcPr>
            <w:tcW w:w="2800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彰化市民生國小</w:t>
            </w:r>
          </w:p>
        </w:tc>
      </w:tr>
      <w:tr w:rsidR="00B27E2D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106/10/11</w:t>
            </w:r>
          </w:p>
        </w:tc>
        <w:tc>
          <w:tcPr>
            <w:tcW w:w="2800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彰化市民生國小</w:t>
            </w:r>
          </w:p>
        </w:tc>
      </w:tr>
      <w:tr w:rsidR="00B27E2D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106/11/15</w:t>
            </w:r>
          </w:p>
        </w:tc>
        <w:tc>
          <w:tcPr>
            <w:tcW w:w="2800" w:type="dxa"/>
            <w:vAlign w:val="center"/>
          </w:tcPr>
          <w:p w:rsidR="00B27E2D" w:rsidRPr="006D4CC4" w:rsidRDefault="00A4394F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台中市益民國小</w:t>
            </w:r>
          </w:p>
        </w:tc>
      </w:tr>
    </w:tbl>
    <w:p w:rsidR="00B27E2D" w:rsidRPr="006D4CC4" w:rsidRDefault="00B27E2D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B27E2D" w:rsidRPr="006D4CC4" w:rsidTr="00BF545F">
        <w:trPr>
          <w:jc w:val="center"/>
        </w:trPr>
        <w:tc>
          <w:tcPr>
            <w:tcW w:w="2127" w:type="dxa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B27E2D" w:rsidRPr="006D4CC4" w:rsidRDefault="00B27E2D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497494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台東國小</w:t>
            </w:r>
          </w:p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星期一上午</w:t>
            </w:r>
          </w:p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09:00 ~ 1</w:t>
            </w:r>
            <w:r w:rsidR="004B55FE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2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:00</w:t>
            </w:r>
          </w:p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  <w:p w:rsidR="00BF545F" w:rsidRPr="006D4CC4" w:rsidRDefault="00BF545F" w:rsidP="00BF545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星期三</w:t>
            </w:r>
          </w:p>
          <w:p w:rsidR="00BF545F" w:rsidRDefault="00BF545F" w:rsidP="00BF545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上午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09</w:t>
            </w:r>
            <w:r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0</w:t>
            </w:r>
            <w:r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0 ~ 1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2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:00</w:t>
            </w:r>
          </w:p>
          <w:p w:rsidR="00497494" w:rsidRPr="006D4CC4" w:rsidRDefault="00BF545F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下午</w:t>
            </w:r>
            <w:r w:rsidR="00497494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  <w:vAlign w:val="center"/>
          </w:tcPr>
          <w:p w:rsidR="00497494" w:rsidRPr="006D4CC4" w:rsidRDefault="00497494" w:rsidP="00BF545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</w:t>
            </w:r>
            <w:r w:rsidR="005832A4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/9/13</w:t>
            </w:r>
            <w:r w:rsidR="005832A4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（三）</w:t>
            </w:r>
          </w:p>
        </w:tc>
        <w:tc>
          <w:tcPr>
            <w:tcW w:w="2800" w:type="dxa"/>
            <w:vAlign w:val="center"/>
          </w:tcPr>
          <w:p w:rsidR="004B55FE" w:rsidRPr="00440DAD" w:rsidRDefault="00440DAD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台東瑞源區域聯盟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上午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  <w:p w:rsidR="00497494" w:rsidRPr="006D4CC4" w:rsidRDefault="005832A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</w:t>
            </w:r>
            <w:r w:rsidR="006919D3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延平鄉</w:t>
            </w:r>
            <w:r w:rsidR="00440DAD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下</w:t>
            </w:r>
            <w:r w:rsidR="00440DAD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午</w:t>
            </w:r>
            <w:r w:rsidR="00440DAD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497494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497494" w:rsidRPr="006D4CC4" w:rsidRDefault="00497494" w:rsidP="00BF545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</w:t>
            </w:r>
            <w:r w:rsidR="005832A4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/10/11</w:t>
            </w:r>
            <w:r w:rsidR="005832A4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（三）</w:t>
            </w:r>
          </w:p>
        </w:tc>
        <w:tc>
          <w:tcPr>
            <w:tcW w:w="2800" w:type="dxa"/>
            <w:vAlign w:val="center"/>
          </w:tcPr>
          <w:p w:rsidR="00497494" w:rsidRPr="006D4CC4" w:rsidRDefault="005832A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</w:t>
            </w:r>
            <w:r w:rsidR="006919D3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延平鄉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BF545F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下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午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497494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497494" w:rsidRPr="006D4CC4" w:rsidRDefault="00497494" w:rsidP="00BF545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</w:t>
            </w:r>
            <w:r w:rsidR="005832A4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/10/16</w:t>
            </w:r>
            <w:r w:rsidR="005832A4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（一）</w:t>
            </w:r>
          </w:p>
        </w:tc>
        <w:tc>
          <w:tcPr>
            <w:tcW w:w="2800" w:type="dxa"/>
            <w:vAlign w:val="center"/>
          </w:tcPr>
          <w:p w:rsidR="00497494" w:rsidRPr="006D4CC4" w:rsidRDefault="005832A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台東縣大南國小</w:t>
            </w:r>
          </w:p>
        </w:tc>
      </w:tr>
      <w:tr w:rsidR="00497494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497494" w:rsidRPr="006D4CC4" w:rsidRDefault="0049749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497494" w:rsidRPr="006D4CC4" w:rsidRDefault="00497494" w:rsidP="00BF545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497494" w:rsidRPr="006D4CC4" w:rsidRDefault="005832A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106/11/6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（一）</w:t>
            </w:r>
          </w:p>
        </w:tc>
        <w:tc>
          <w:tcPr>
            <w:tcW w:w="2800" w:type="dxa"/>
            <w:vAlign w:val="center"/>
          </w:tcPr>
          <w:p w:rsidR="00497494" w:rsidRPr="006D4CC4" w:rsidRDefault="005832A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台東縣大南國小</w:t>
            </w:r>
          </w:p>
        </w:tc>
      </w:tr>
      <w:tr w:rsidR="005832A4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5832A4" w:rsidRPr="006D4CC4" w:rsidRDefault="005832A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5832A4" w:rsidRPr="006D4CC4" w:rsidRDefault="005832A4" w:rsidP="00BF545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5832A4" w:rsidRPr="006D4CC4" w:rsidRDefault="005832A4" w:rsidP="00A4394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</w:t>
            </w:r>
            <w:r w:rsidR="00811303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/</w:t>
            </w:r>
            <w:r w:rsidR="00811303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8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（三）</w:t>
            </w:r>
          </w:p>
        </w:tc>
        <w:tc>
          <w:tcPr>
            <w:tcW w:w="2800" w:type="dxa"/>
            <w:vAlign w:val="center"/>
          </w:tcPr>
          <w:p w:rsidR="00BF545F" w:rsidRDefault="00BF545F" w:rsidP="00A4394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台東瑞源區域聯盟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上午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  <w:p w:rsidR="005832A4" w:rsidRPr="006D4CC4" w:rsidRDefault="005832A4" w:rsidP="00A4394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</w:t>
            </w:r>
            <w:r w:rsidR="00440DAD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縣</w:t>
            </w:r>
            <w:r w:rsidR="00811303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武</w:t>
            </w:r>
            <w:r w:rsid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陵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國小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BF545F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下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午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  <w:tr w:rsidR="005832A4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5832A4" w:rsidRPr="006D4CC4" w:rsidRDefault="005832A4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  <w:vAlign w:val="center"/>
          </w:tcPr>
          <w:p w:rsidR="005832A4" w:rsidRPr="006D4CC4" w:rsidRDefault="005832A4" w:rsidP="00BF545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5832A4" w:rsidRPr="006D4CC4" w:rsidRDefault="005832A4" w:rsidP="00A4394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106/12/6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（三）</w:t>
            </w:r>
          </w:p>
        </w:tc>
        <w:tc>
          <w:tcPr>
            <w:tcW w:w="2800" w:type="dxa"/>
            <w:vAlign w:val="center"/>
          </w:tcPr>
          <w:p w:rsidR="00BF545F" w:rsidRDefault="00BF545F" w:rsidP="00A4394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台東瑞源區域聯盟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上午</w:t>
            </w:r>
            <w:r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  <w:p w:rsidR="005832A4" w:rsidRPr="006D4CC4" w:rsidRDefault="005832A4" w:rsidP="00A4394F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台東</w:t>
            </w:r>
            <w:r w:rsidR="006919D3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延平鄉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(</w:t>
            </w:r>
            <w:r w:rsidR="00BF545F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下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午</w:t>
            </w:r>
            <w:r w:rsidR="00BF545F" w:rsidRPr="00440DAD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)</w:t>
            </w:r>
          </w:p>
        </w:tc>
      </w:tr>
    </w:tbl>
    <w:p w:rsidR="00B878E4" w:rsidRDefault="00B878E4" w:rsidP="002212DC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3A6F81" w:rsidRPr="006D4CC4" w:rsidRDefault="003A6F81" w:rsidP="002212DC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t>高中</w:t>
      </w:r>
      <w:r w:rsidR="00FD344E"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t>課程</w:t>
      </w:r>
      <w:r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t>：</w:t>
      </w: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2212DC" w:rsidRPr="006D4CC4" w:rsidTr="00BF545F">
        <w:trPr>
          <w:jc w:val="center"/>
        </w:trPr>
        <w:tc>
          <w:tcPr>
            <w:tcW w:w="2127" w:type="dxa"/>
          </w:tcPr>
          <w:p w:rsidR="002212DC" w:rsidRPr="006D4CC4" w:rsidRDefault="002212D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2212DC" w:rsidRPr="006D4CC4" w:rsidRDefault="002212D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2212DC" w:rsidRPr="006D4CC4" w:rsidRDefault="002212D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2212DC" w:rsidRPr="006D4CC4" w:rsidRDefault="002212D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9854F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9854FE" w:rsidRPr="006D4CC4" w:rsidRDefault="009854FE" w:rsidP="00857EB7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中區</w:t>
            </w:r>
          </w:p>
          <w:p w:rsidR="009854FE" w:rsidRPr="006D4CC4" w:rsidRDefault="009854FE" w:rsidP="00857EB7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</w:t>
            </w:r>
            <w:r w:rsidR="00BF545F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二或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三上午</w:t>
            </w:r>
          </w:p>
          <w:p w:rsidR="009854FE" w:rsidRPr="006D4CC4" w:rsidRDefault="009854FE" w:rsidP="00857EB7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8:30 ~ 12:00</w:t>
            </w:r>
          </w:p>
        </w:tc>
        <w:tc>
          <w:tcPr>
            <w:tcW w:w="862" w:type="dxa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106/9/20</w:t>
            </w:r>
            <w:r w:rsidR="00BF545F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（三）</w:t>
            </w:r>
          </w:p>
        </w:tc>
        <w:tc>
          <w:tcPr>
            <w:tcW w:w="2800" w:type="dxa"/>
            <w:vMerge w:val="restart"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國立彰化師範大學</w:t>
            </w:r>
          </w:p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數學系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 xml:space="preserve"> 21113</w:t>
            </w: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會議室</w:t>
            </w:r>
          </w:p>
        </w:tc>
      </w:tr>
      <w:tr w:rsidR="009854F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106/10/11</w:t>
            </w:r>
            <w:r w:rsidR="00BF545F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（三）</w:t>
            </w:r>
          </w:p>
        </w:tc>
        <w:tc>
          <w:tcPr>
            <w:tcW w:w="2800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9854F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106/11/15</w:t>
            </w:r>
            <w:r w:rsidR="00BF545F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（三）</w:t>
            </w:r>
          </w:p>
        </w:tc>
        <w:tc>
          <w:tcPr>
            <w:tcW w:w="2800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9854F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106/12/19</w:t>
            </w:r>
            <w:r w:rsidR="00BF545F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</w:t>
            </w:r>
            <w:r w:rsidR="00BF545F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二</w:t>
            </w:r>
            <w:r w:rsidR="00BF545F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2800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9854F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107/1/3</w:t>
            </w:r>
            <w:r w:rsidR="00BF545F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（三）</w:t>
            </w:r>
          </w:p>
        </w:tc>
        <w:tc>
          <w:tcPr>
            <w:tcW w:w="2800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9854F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9854FE" w:rsidRPr="006D4CC4" w:rsidRDefault="00C33D11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</w:t>
            </w:r>
            <w:r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7</w:t>
            </w:r>
            <w:r w:rsidR="009854FE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/1/9</w:t>
            </w:r>
            <w:r w:rsidR="00BF545F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（</w:t>
            </w:r>
            <w:r w:rsidR="00BF545F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二</w:t>
            </w:r>
            <w:r w:rsidR="00BF545F"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）</w:t>
            </w:r>
          </w:p>
        </w:tc>
        <w:tc>
          <w:tcPr>
            <w:tcW w:w="2800" w:type="dxa"/>
            <w:vMerge/>
            <w:vAlign w:val="center"/>
          </w:tcPr>
          <w:p w:rsidR="009854FE" w:rsidRPr="006D4CC4" w:rsidRDefault="009854F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</w:tbl>
    <w:p w:rsidR="002212DC" w:rsidRPr="006D4CC4" w:rsidRDefault="002212DC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tbl>
      <w:tblPr>
        <w:tblStyle w:val="a3"/>
        <w:tblW w:w="0" w:type="auto"/>
        <w:jc w:val="center"/>
        <w:tblLook w:val="04A0"/>
      </w:tblPr>
      <w:tblGrid>
        <w:gridCol w:w="2127"/>
        <w:gridCol w:w="862"/>
        <w:gridCol w:w="2257"/>
        <w:gridCol w:w="2800"/>
      </w:tblGrid>
      <w:tr w:rsidR="002212DC" w:rsidRPr="006D4CC4" w:rsidTr="00BF545F">
        <w:trPr>
          <w:jc w:val="center"/>
        </w:trPr>
        <w:tc>
          <w:tcPr>
            <w:tcW w:w="2127" w:type="dxa"/>
          </w:tcPr>
          <w:p w:rsidR="002212DC" w:rsidRPr="006D4CC4" w:rsidRDefault="002212D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地區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/</w:t>
            </w: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862" w:type="dxa"/>
          </w:tcPr>
          <w:p w:rsidR="002212DC" w:rsidRPr="006D4CC4" w:rsidRDefault="002212D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場次</w:t>
            </w:r>
          </w:p>
        </w:tc>
        <w:tc>
          <w:tcPr>
            <w:tcW w:w="2257" w:type="dxa"/>
            <w:vAlign w:val="center"/>
          </w:tcPr>
          <w:p w:rsidR="002212DC" w:rsidRPr="006D4CC4" w:rsidRDefault="002212D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日期</w:t>
            </w:r>
          </w:p>
        </w:tc>
        <w:tc>
          <w:tcPr>
            <w:tcW w:w="2800" w:type="dxa"/>
            <w:vAlign w:val="center"/>
          </w:tcPr>
          <w:p w:rsidR="002212DC" w:rsidRPr="006D4CC4" w:rsidRDefault="002212DC" w:rsidP="00B27E2D">
            <w:pPr>
              <w:spacing w:after="0"/>
              <w:jc w:val="center"/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sz w:val="24"/>
                <w:szCs w:val="24"/>
                <w:lang w:eastAsia="zh-TW"/>
              </w:rPr>
              <w:t>場地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 w:val="restart"/>
            <w:vAlign w:val="center"/>
          </w:tcPr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南區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星期二下午</w:t>
            </w:r>
          </w:p>
          <w:p w:rsidR="00FD344E" w:rsidRPr="006D4CC4" w:rsidRDefault="00FD344E" w:rsidP="00FD344E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13:30 ~ 17:00</w:t>
            </w: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106/9/5</w:t>
            </w:r>
          </w:p>
        </w:tc>
        <w:tc>
          <w:tcPr>
            <w:tcW w:w="2800" w:type="dxa"/>
            <w:vMerge w:val="restart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高雄市左營高中</w:t>
            </w: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106/9/26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106/10/17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bookmarkStart w:id="0" w:name="_GoBack"/>
        <w:bookmarkEnd w:id="0"/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106/11/7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106/11/28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FD344E" w:rsidRPr="006D4CC4" w:rsidTr="00BF545F">
        <w:trPr>
          <w:jc w:val="center"/>
        </w:trPr>
        <w:tc>
          <w:tcPr>
            <w:tcW w:w="2127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  <w:tc>
          <w:tcPr>
            <w:tcW w:w="862" w:type="dxa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2257" w:type="dxa"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106/12/19</w:t>
            </w:r>
          </w:p>
        </w:tc>
        <w:tc>
          <w:tcPr>
            <w:tcW w:w="2800" w:type="dxa"/>
            <w:vMerge/>
            <w:vAlign w:val="center"/>
          </w:tcPr>
          <w:p w:rsidR="00FD344E" w:rsidRPr="006D4CC4" w:rsidRDefault="00FD344E" w:rsidP="00B27E2D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</w:tbl>
    <w:p w:rsidR="002212DC" w:rsidRPr="006D4CC4" w:rsidRDefault="002212DC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8324A0" w:rsidRPr="006D4CC4" w:rsidRDefault="008324A0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  <w:sectPr w:rsidR="008324A0" w:rsidRPr="006D4CC4" w:rsidSect="00B878E4">
          <w:pgSz w:w="11906" w:h="16838"/>
          <w:pgMar w:top="851" w:right="851" w:bottom="851" w:left="851" w:header="851" w:footer="992" w:gutter="0"/>
          <w:cols w:space="425"/>
          <w:docGrid w:type="lines" w:linePitch="360"/>
        </w:sectPr>
      </w:pPr>
    </w:p>
    <w:p w:rsidR="008324A0" w:rsidRPr="006D4CC4" w:rsidRDefault="008324A0" w:rsidP="00896849">
      <w:pPr>
        <w:spacing w:after="0"/>
        <w:rPr>
          <w:rFonts w:ascii="Times New Roman" w:eastAsia="標楷體" w:hAnsi="Times New Roman"/>
          <w:b/>
          <w:sz w:val="28"/>
          <w:szCs w:val="28"/>
          <w:lang w:eastAsia="zh-TW"/>
        </w:rPr>
      </w:pPr>
      <w:r w:rsidRPr="006D4CC4">
        <w:rPr>
          <w:rFonts w:ascii="Times New Roman" w:eastAsia="標楷體" w:hAnsi="Times New Roman"/>
          <w:b/>
          <w:sz w:val="28"/>
          <w:szCs w:val="28"/>
          <w:lang w:eastAsia="zh-TW"/>
        </w:rPr>
        <w:lastRenderedPageBreak/>
        <w:t>附件（課程內容：按照各級學校學期進度）</w:t>
      </w:r>
    </w:p>
    <w:p w:rsidR="00780746" w:rsidRPr="006D4CC4" w:rsidRDefault="00780746" w:rsidP="00780746">
      <w:pPr>
        <w:spacing w:after="100" w:afterAutospacing="1"/>
        <w:rPr>
          <w:rFonts w:ascii="Times New Roman" w:eastAsia="標楷體" w:hAnsi="Times New Roman"/>
          <w:b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t>國中小課程進度表</w:t>
      </w:r>
    </w:p>
    <w:tbl>
      <w:tblPr>
        <w:tblW w:w="4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18"/>
        <w:gridCol w:w="1432"/>
        <w:gridCol w:w="2296"/>
        <w:gridCol w:w="2296"/>
        <w:gridCol w:w="2299"/>
        <w:gridCol w:w="2296"/>
        <w:gridCol w:w="2299"/>
      </w:tblGrid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週數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日期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國小五年級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國小六年級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國中七年級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國中八年級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國中九年級</w:t>
            </w:r>
          </w:p>
        </w:tc>
      </w:tr>
      <w:tr w:rsidR="0081653B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81653B" w:rsidRPr="006D4CC4" w:rsidRDefault="0081653B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81653B" w:rsidRPr="006D4CC4" w:rsidRDefault="0081653B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8/30 ~ 9/2</w:t>
            </w:r>
          </w:p>
        </w:tc>
        <w:tc>
          <w:tcPr>
            <w:tcW w:w="4212" w:type="pct"/>
            <w:gridSpan w:val="5"/>
            <w:shd w:val="clear" w:color="auto" w:fill="auto"/>
            <w:noWrap/>
            <w:vAlign w:val="center"/>
            <w:hideMark/>
          </w:tcPr>
          <w:p w:rsidR="0081653B" w:rsidRPr="006D4CC4" w:rsidRDefault="0081653B" w:rsidP="0081653B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color w:val="000000"/>
                <w:sz w:val="24"/>
                <w:szCs w:val="24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color w:val="000000"/>
                <w:sz w:val="24"/>
                <w:szCs w:val="24"/>
                <w:lang w:eastAsia="zh-TW"/>
              </w:rPr>
              <w:t>開學週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2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9/3 ~ 9/9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多位小數與大小比較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質數和合數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正負數與絕對值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1-1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乘法公式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比例線段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3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9/10 ~ 9/16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多位小數的加減與整數倍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質因數分解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正負數與絕對值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1-2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多項式的加減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相似多邊形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4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9/17 ~ 9/23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因數、公因數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用短除法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求出最大公因數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求出最小公倍數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整數的加減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1-2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多項式的加減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1-3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相似三角形的應用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5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9/24 ~ 9/30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倍數、公倍數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整數除以分數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分數除以分數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整數的加減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1-2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多項式的加減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1-3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相似三角形的應用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6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10/1 ~ 10/7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最大公因數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分數除法的應用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被除數、除數和商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1-3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整數的乘除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1-3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多項式的乘除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點、線、圓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7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10/8 ~ 10/14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最小公倍數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整數除以小數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小數除以小數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1-4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指數律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2-1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二次方根的意義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圓心角、圓周角與弦切角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8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10/15 ~ 10/21</w:t>
            </w: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t>國中第一次評量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三角形的邊長關係與內角和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被除數、除數和商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小數的概數和應用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1-5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科學記號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2-2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根式的運算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圓心角、圓周角與弦切角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10/22 ~ 10/28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多邊形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扇形與圓心角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比與比值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1-5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科學記號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2-2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根式的運算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推理證明</w:t>
            </w:r>
          </w:p>
        </w:tc>
      </w:tr>
      <w:tr w:rsidR="0081653B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10/29 ~ 11/4</w:t>
            </w: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t>國小第一次評量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多位數的乘法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正比與其關係圖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質因數分解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2-2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根式的運算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2-3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畢氏定理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推理證明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11/5 ~ 11/11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多位數的除法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圓周率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質因數分解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2-3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畢氏定理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三角形與多邊形的心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11/12 ~ 11/18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擴分、約分和等值分數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圖面積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81653B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最大公因數</w:t>
            </w:r>
          </w:p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lastRenderedPageBreak/>
              <w:t>與最小公倍數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81653B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lastRenderedPageBreak/>
              <w:t>3-1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利用提公因式法</w:t>
            </w:r>
          </w:p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lastRenderedPageBreak/>
              <w:t>因式分解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lastRenderedPageBreak/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三角形與多邊形的心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lastRenderedPageBreak/>
              <w:t>13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11/19 ~ 11/25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通分和分數的大小比較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扇形的周長與面積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81653B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最大公因數</w:t>
            </w:r>
          </w:p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與最小公倍數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81653B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3-1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利用提公因式法</w:t>
            </w:r>
          </w:p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因式分解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三角形與多邊形的心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14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11/26 ~12/2</w:t>
            </w: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t>國中第二次評量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異分母分數的加法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複合圖形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2-3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分數的加減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3-2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利用乘法公式因式分解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三角形與多邊形的心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15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12/3 ~ 12/9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異分母分數的減法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整數的乘除法估算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2-3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分數的加減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3-2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利用乘法公式因式分解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三角形與多邊形的心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16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12/10 ~ 12/16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平行四邊形的面積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三角形的面積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小數的加減乘除估算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2-4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分數的乘除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81653B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3-3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利用十字交乘法</w:t>
            </w:r>
          </w:p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因式分解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二次函數的圖形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17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12/17 ~ 12/23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梯形的面積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面積公式的應用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時間換算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2-4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分數的乘除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81653B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3-3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利用十字交乘法</w:t>
            </w:r>
          </w:p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因式分解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二次函數的圖形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18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12/24 ~ 12/30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分數和小數的互換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數線上的分數和小數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速率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式子的運算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81653B" w:rsidRPr="006D4CC4" w:rsidRDefault="009B608C" w:rsidP="009B608C">
            <w:pPr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4-1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因式分解法</w:t>
            </w:r>
          </w:p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解一元二次方程式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配方法與二次函數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19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12/31 ~ 1/6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小數的四捨五入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邊、面的垂直平行關係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解一元一次方程式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4-2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配方法與公式解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配方法與二次函數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20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1/7 ~ 1/13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四則混合計算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乘法對加減法的分配律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柱體和錐體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解一元一次方程式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4-2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配方法與公式解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1-3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二次函數的應用問題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21</w:t>
            </w:r>
          </w:p>
        </w:tc>
        <w:tc>
          <w:tcPr>
            <w:tcW w:w="525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1/14 ~ 1/20</w:t>
            </w: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t>國中第三次評量</w:t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t>國小第二次評量</w:t>
            </w:r>
          </w:p>
        </w:tc>
        <w:tc>
          <w:tcPr>
            <w:tcW w:w="842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認識線對稱圖形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箏形與稜形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等量公理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3-3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應用問題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>4-3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應用問題</w:t>
            </w: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  <w:t xml:space="preserve">1-3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二次函數的應用問題</w:t>
            </w:r>
          </w:p>
        </w:tc>
      </w:tr>
      <w:tr w:rsidR="009B608C" w:rsidRPr="006D4CC4" w:rsidTr="0081653B">
        <w:trPr>
          <w:trHeight w:val="113"/>
          <w:jc w:val="center"/>
        </w:trPr>
        <w:tc>
          <w:tcPr>
            <w:tcW w:w="263" w:type="pct"/>
            <w:shd w:val="clear" w:color="auto" w:fill="auto"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zh-TW"/>
              </w:rPr>
              <w:t>下學期</w:t>
            </w:r>
            <w:r w:rsidRPr="006D4C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zh-TW"/>
              </w:rPr>
              <w:t>第</w:t>
            </w:r>
            <w:r w:rsidRPr="006D4C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zh-TW"/>
              </w:rPr>
              <w:t xml:space="preserve"> 1 </w:t>
            </w:r>
            <w:r w:rsidRPr="006D4CC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zh-TW"/>
              </w:rPr>
              <w:t>週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1/21 ~ 1/25</w:t>
            </w: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842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zh-TW"/>
              </w:rPr>
            </w:pPr>
          </w:p>
        </w:tc>
        <w:tc>
          <w:tcPr>
            <w:tcW w:w="843" w:type="pct"/>
            <w:shd w:val="clear" w:color="auto" w:fill="auto"/>
            <w:noWrap/>
            <w:vAlign w:val="center"/>
            <w:hideMark/>
          </w:tcPr>
          <w:p w:rsidR="009B608C" w:rsidRPr="006D4CC4" w:rsidRDefault="009B608C" w:rsidP="009B6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zh-TW"/>
              </w:rPr>
            </w:pPr>
          </w:p>
        </w:tc>
      </w:tr>
    </w:tbl>
    <w:p w:rsidR="009B608C" w:rsidRPr="006D4CC4" w:rsidRDefault="009B608C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81653B" w:rsidRPr="006D4CC4" w:rsidRDefault="0081653B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  <w:sectPr w:rsidR="0081653B" w:rsidRPr="006D4CC4" w:rsidSect="008324A0">
          <w:pgSz w:w="16838" w:h="11906" w:orient="landscape"/>
          <w:pgMar w:top="1080" w:right="1440" w:bottom="1080" w:left="1440" w:header="851" w:footer="992" w:gutter="0"/>
          <w:cols w:space="425"/>
          <w:docGrid w:type="lines" w:linePitch="360"/>
        </w:sectPr>
      </w:pPr>
    </w:p>
    <w:p w:rsidR="00780746" w:rsidRPr="006D4CC4" w:rsidRDefault="00780746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  <w:r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lastRenderedPageBreak/>
        <w:t>高中課程進度表</w:t>
      </w:r>
      <w:r w:rsidR="0081653B" w:rsidRPr="006D4CC4">
        <w:rPr>
          <w:rFonts w:ascii="Times New Roman" w:eastAsia="標楷體" w:hAnsi="Times New Roman"/>
          <w:b/>
          <w:sz w:val="24"/>
          <w:szCs w:val="24"/>
          <w:lang w:eastAsia="zh-TW"/>
        </w:rPr>
        <w:br w:type="textWrapping" w:clear="all"/>
      </w:r>
    </w:p>
    <w:tbl>
      <w:tblPr>
        <w:tblpPr w:leftFromText="180" w:rightFromText="180" w:vertAnchor="text" w:horzAnchor="page" w:tblpXSpec="center" w:tblpY="-29"/>
        <w:tblOverlap w:val="never"/>
        <w:tblW w:w="46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01"/>
        <w:gridCol w:w="1511"/>
        <w:gridCol w:w="2362"/>
        <w:gridCol w:w="2362"/>
        <w:gridCol w:w="2364"/>
      </w:tblGrid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週數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日期</w:t>
            </w: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高中一年級</w:t>
            </w: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高中二年級</w:t>
            </w: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高中三年級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8/30 ~ 9/2</w:t>
            </w:r>
          </w:p>
        </w:tc>
        <w:tc>
          <w:tcPr>
            <w:tcW w:w="3895" w:type="pct"/>
            <w:gridSpan w:val="3"/>
            <w:shd w:val="clear" w:color="auto" w:fill="auto"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b/>
                <w:bCs/>
                <w:color w:val="000000"/>
                <w:lang w:eastAsia="zh-TW"/>
              </w:rPr>
              <w:t>開學週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2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9/3 ~ 9/9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1-1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數與數線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 xml:space="preserve">1-1 </w:t>
            </w:r>
            <w:r w:rsidRPr="006D4CC4">
              <w:rPr>
                <w:rFonts w:ascii="Times New Roman" w:eastAsia="標楷體" w:hAnsi="Times New Roman"/>
                <w:color w:val="000000"/>
                <w:sz w:val="18"/>
                <w:szCs w:val="18"/>
                <w:lang w:eastAsia="zh-TW"/>
              </w:rPr>
              <w:t>銳角的正弦、餘弦及正切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隨機變數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3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9/10 ~ 9/16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1-1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數與數線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1-2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廣義角與極坐標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隨機變數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4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9/17 ~ 9/23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1-2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數線上的幾何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1-3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正弦定理、餘弦定理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期望值、變異數及標準差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5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9/24 ~ 9/30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簡單的多項式函數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1-4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和角與差角公式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期望值、變異數及標準差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6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10/1 ~ 10/7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簡單的多項式函數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1-4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和角與差角公式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二項分布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7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10/8 ~ 10/14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多項式的運算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1-5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三角測量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二項分布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8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10/15 ~ 10/21</w:t>
            </w: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t>第一次評量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多項式方程式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直線方程式及其圖形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弧度與弧長、三角函數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9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10/22 ~ 10/28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多項式方程式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直線方程式及其圖形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弧度與弧長、三角函數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10/29 ~ 11/4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2-4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多項式不等式</w:t>
            </w:r>
          </w:p>
        </w:tc>
        <w:tc>
          <w:tcPr>
            <w:tcW w:w="1298" w:type="pct"/>
            <w:shd w:val="clear" w:color="auto" w:fill="auto"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線性規劃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三角函數性質與應用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11/5 ~ 11/11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2-4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多項式不等式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線性規劃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三角函數性質與應用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11/12 ~ 11/18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指數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圓與直線關係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複數幾何意義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13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11/19 ~ 11/25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指數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2-3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圓與直線關係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複數幾何意義</w:t>
            </w: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14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11/26 ~12/2</w:t>
            </w: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t>第二次評量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指數函數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平面向量的基本運算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15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12/3 ~ 12/9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指數函數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3-1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平面向量的基本運算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16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12/10 ~ 12/16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對數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向量的內積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17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12/17 ~ 12/23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對數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3-2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向量的內積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18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12/24 ~ 12/30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3-4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對數函數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二階行列式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19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12/31 ~ 1/6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3-5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指數、對數的應用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 xml:space="preserve">3-3 </w:t>
            </w:r>
            <w:r w:rsidRPr="006D4CC4"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  <w:t>二階行列式</w:t>
            </w:r>
          </w:p>
        </w:tc>
        <w:tc>
          <w:tcPr>
            <w:tcW w:w="1298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標楷體" w:hAnsi="Times New Roman"/>
                <w:color w:val="000000"/>
                <w:sz w:val="20"/>
                <w:szCs w:val="20"/>
                <w:lang w:eastAsia="zh-TW"/>
              </w:rPr>
            </w:pP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20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1/7 ~ 1/13</w:t>
            </w: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</w:p>
        </w:tc>
      </w:tr>
      <w:tr w:rsidR="00780746" w:rsidRPr="006D4CC4" w:rsidTr="00A4394F">
        <w:trPr>
          <w:trHeight w:val="113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21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zh-TW"/>
              </w:rPr>
            </w:pP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t>1/14 ~ 1/20</w:t>
            </w:r>
            <w:r w:rsidRPr="006D4CC4">
              <w:rPr>
                <w:rFonts w:ascii="Times New Roman" w:hAnsi="Times New Roman"/>
                <w:b/>
                <w:bCs/>
                <w:color w:val="000000"/>
                <w:lang w:eastAsia="zh-TW"/>
              </w:rPr>
              <w:br/>
            </w:r>
            <w:r w:rsidRPr="006D4CC4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eastAsia="zh-TW"/>
              </w:rPr>
              <w:t>第三次評量</w:t>
            </w: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98" w:type="pct"/>
            <w:shd w:val="clear" w:color="auto" w:fill="auto"/>
            <w:noWrap/>
            <w:vAlign w:val="center"/>
          </w:tcPr>
          <w:p w:rsidR="00780746" w:rsidRPr="006D4CC4" w:rsidRDefault="00780746" w:rsidP="00A43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zh-TW"/>
              </w:rPr>
            </w:pPr>
          </w:p>
        </w:tc>
      </w:tr>
    </w:tbl>
    <w:p w:rsidR="0081653B" w:rsidRPr="006D4CC4" w:rsidRDefault="0081653B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p w:rsidR="00780746" w:rsidRPr="006D4CC4" w:rsidRDefault="00780746" w:rsidP="00896849">
      <w:pPr>
        <w:spacing w:after="0"/>
        <w:rPr>
          <w:rFonts w:ascii="Times New Roman" w:eastAsia="標楷體" w:hAnsi="Times New Roman"/>
          <w:b/>
          <w:sz w:val="24"/>
          <w:szCs w:val="24"/>
          <w:lang w:eastAsia="zh-TW"/>
        </w:rPr>
      </w:pPr>
    </w:p>
    <w:sectPr w:rsidR="00780746" w:rsidRPr="006D4CC4" w:rsidSect="0081653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273" w:rsidRDefault="001F1273" w:rsidP="00857EB7">
      <w:pPr>
        <w:spacing w:after="0" w:line="240" w:lineRule="auto"/>
      </w:pPr>
      <w:r>
        <w:separator/>
      </w:r>
    </w:p>
  </w:endnote>
  <w:endnote w:type="continuationSeparator" w:id="1">
    <w:p w:rsidR="001F1273" w:rsidRDefault="001F1273" w:rsidP="0085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1508628"/>
      <w:docPartObj>
        <w:docPartGallery w:val="Page Numbers (Bottom of Page)"/>
        <w:docPartUnique/>
      </w:docPartObj>
    </w:sdtPr>
    <w:sdtContent>
      <w:p w:rsidR="00C42225" w:rsidRDefault="00BB267E" w:rsidP="007922B0">
        <w:pPr>
          <w:pStyle w:val="a6"/>
          <w:jc w:val="center"/>
        </w:pPr>
        <w:r>
          <w:fldChar w:fldCharType="begin"/>
        </w:r>
        <w:r w:rsidR="00C42225">
          <w:instrText>PAGE   \* MERGEFORMAT</w:instrText>
        </w:r>
        <w:r>
          <w:fldChar w:fldCharType="separate"/>
        </w:r>
        <w:r w:rsidR="0085370A" w:rsidRPr="0085370A">
          <w:rPr>
            <w:noProof/>
            <w:lang w:val="zh-TW" w:eastAsia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273" w:rsidRDefault="001F1273" w:rsidP="00857EB7">
      <w:pPr>
        <w:spacing w:after="0" w:line="240" w:lineRule="auto"/>
      </w:pPr>
      <w:r>
        <w:separator/>
      </w:r>
    </w:p>
  </w:footnote>
  <w:footnote w:type="continuationSeparator" w:id="1">
    <w:p w:rsidR="001F1273" w:rsidRDefault="001F1273" w:rsidP="00857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034BE"/>
    <w:multiLevelType w:val="hybridMultilevel"/>
    <w:tmpl w:val="3198FEC8"/>
    <w:lvl w:ilvl="0" w:tplc="0409000F">
      <w:start w:val="1"/>
      <w:numFmt w:val="decimal"/>
      <w:lvlText w:val="%1.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">
    <w:nsid w:val="475E1CC3"/>
    <w:multiLevelType w:val="hybridMultilevel"/>
    <w:tmpl w:val="756077B0"/>
    <w:lvl w:ilvl="0" w:tplc="87180AD8">
      <w:start w:val="6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16C6180E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680F"/>
    <w:rsid w:val="000050D2"/>
    <w:rsid w:val="00077B6E"/>
    <w:rsid w:val="000C34DE"/>
    <w:rsid w:val="000D7E4B"/>
    <w:rsid w:val="00112888"/>
    <w:rsid w:val="00115D7C"/>
    <w:rsid w:val="00127841"/>
    <w:rsid w:val="00181CCD"/>
    <w:rsid w:val="001B680F"/>
    <w:rsid w:val="001F1273"/>
    <w:rsid w:val="002212DC"/>
    <w:rsid w:val="0023578A"/>
    <w:rsid w:val="00292683"/>
    <w:rsid w:val="00303F8E"/>
    <w:rsid w:val="00392957"/>
    <w:rsid w:val="003A5373"/>
    <w:rsid w:val="003A6F81"/>
    <w:rsid w:val="003C3F52"/>
    <w:rsid w:val="003C65BC"/>
    <w:rsid w:val="003D5075"/>
    <w:rsid w:val="003E3199"/>
    <w:rsid w:val="00440DAD"/>
    <w:rsid w:val="004644AB"/>
    <w:rsid w:val="00476DC8"/>
    <w:rsid w:val="00497494"/>
    <w:rsid w:val="004B55FE"/>
    <w:rsid w:val="0050719F"/>
    <w:rsid w:val="00511E36"/>
    <w:rsid w:val="0052106C"/>
    <w:rsid w:val="00575FDD"/>
    <w:rsid w:val="005832A4"/>
    <w:rsid w:val="0059728D"/>
    <w:rsid w:val="005D178E"/>
    <w:rsid w:val="00604B2B"/>
    <w:rsid w:val="0060548B"/>
    <w:rsid w:val="00637925"/>
    <w:rsid w:val="00673A7C"/>
    <w:rsid w:val="006919D3"/>
    <w:rsid w:val="006D2867"/>
    <w:rsid w:val="006D4CC4"/>
    <w:rsid w:val="00745305"/>
    <w:rsid w:val="00773D30"/>
    <w:rsid w:val="00780746"/>
    <w:rsid w:val="00791854"/>
    <w:rsid w:val="007922B0"/>
    <w:rsid w:val="00797F56"/>
    <w:rsid w:val="00811303"/>
    <w:rsid w:val="00812292"/>
    <w:rsid w:val="0081653B"/>
    <w:rsid w:val="0082040A"/>
    <w:rsid w:val="008221CD"/>
    <w:rsid w:val="00826D0F"/>
    <w:rsid w:val="008324A0"/>
    <w:rsid w:val="00844F7E"/>
    <w:rsid w:val="0085370A"/>
    <w:rsid w:val="00857EB7"/>
    <w:rsid w:val="0089484B"/>
    <w:rsid w:val="00896849"/>
    <w:rsid w:val="008E3FA0"/>
    <w:rsid w:val="009133C2"/>
    <w:rsid w:val="009254A5"/>
    <w:rsid w:val="00955D8B"/>
    <w:rsid w:val="009854FE"/>
    <w:rsid w:val="009948C9"/>
    <w:rsid w:val="00995BE7"/>
    <w:rsid w:val="009B608C"/>
    <w:rsid w:val="00A070B5"/>
    <w:rsid w:val="00A07B79"/>
    <w:rsid w:val="00A36CCB"/>
    <w:rsid w:val="00A4394F"/>
    <w:rsid w:val="00AA2F65"/>
    <w:rsid w:val="00AF06B2"/>
    <w:rsid w:val="00B27E2D"/>
    <w:rsid w:val="00B47A72"/>
    <w:rsid w:val="00B569E9"/>
    <w:rsid w:val="00B65897"/>
    <w:rsid w:val="00B66C0F"/>
    <w:rsid w:val="00B878E4"/>
    <w:rsid w:val="00BB267E"/>
    <w:rsid w:val="00BC2093"/>
    <w:rsid w:val="00BF545F"/>
    <w:rsid w:val="00C33D11"/>
    <w:rsid w:val="00C42225"/>
    <w:rsid w:val="00CC45CA"/>
    <w:rsid w:val="00CF571B"/>
    <w:rsid w:val="00D86DF2"/>
    <w:rsid w:val="00DA72C5"/>
    <w:rsid w:val="00E4338B"/>
    <w:rsid w:val="00ED7410"/>
    <w:rsid w:val="00F44C3C"/>
    <w:rsid w:val="00F773A4"/>
    <w:rsid w:val="00FB53CC"/>
    <w:rsid w:val="00FC1590"/>
    <w:rsid w:val="00FD344E"/>
    <w:rsid w:val="00FD3E6F"/>
    <w:rsid w:val="00FF1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0F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68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57E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57EB7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857E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57EB7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03F8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03F8E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3E3199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0F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68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57E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57EB7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857E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57EB7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03F8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03F8E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3E319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C71DB-875E-4284-8A28-43B0DD964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975</Words>
  <Characters>5563</Characters>
  <Application>Microsoft Office Word</Application>
  <DocSecurity>0</DocSecurity>
  <Lines>46</Lines>
  <Paragraphs>13</Paragraphs>
  <ScaleCrop>false</ScaleCrop>
  <Company/>
  <LinksUpToDate>false</LinksUpToDate>
  <CharactersWithSpaces>6525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2017-08-08T08:31:00Z</cp:lastPrinted>
  <dcterms:created xsi:type="dcterms:W3CDTF">2017-09-01T03:46:00Z</dcterms:created>
  <dcterms:modified xsi:type="dcterms:W3CDTF">2017-09-01T03:46:00Z</dcterms:modified>
</cp:coreProperties>
</file>